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18AF" w:rsidRPr="00505621" w:rsidRDefault="008618AF" w:rsidP="008618AF">
      <w:pPr>
        <w:widowControl/>
        <w:spacing w:after="200" w:line="276" w:lineRule="auto"/>
        <w:jc w:val="both"/>
        <w:rPr>
          <w:rFonts w:ascii="Calibri" w:eastAsia="Calibri" w:hAnsi="Calibri" w:cs="Times New Roman"/>
          <w:b/>
          <w:lang w:val="it-IT"/>
        </w:rPr>
      </w:pPr>
    </w:p>
    <w:p w:rsidR="008618AF" w:rsidRPr="00505621" w:rsidRDefault="008618AF" w:rsidP="008618AF">
      <w:pPr>
        <w:widowControl/>
        <w:pBdr>
          <w:top w:val="single" w:sz="4" w:space="1" w:color="auto"/>
          <w:left w:val="single" w:sz="4" w:space="4" w:color="auto"/>
          <w:bottom w:val="single" w:sz="4" w:space="1" w:color="auto"/>
          <w:right w:val="single" w:sz="4" w:space="4" w:color="auto"/>
        </w:pBdr>
        <w:spacing w:after="200" w:line="276" w:lineRule="auto"/>
        <w:jc w:val="center"/>
        <w:rPr>
          <w:rFonts w:ascii="Calibri" w:eastAsia="Calibri" w:hAnsi="Calibri" w:cs="Times New Roman"/>
          <w:b/>
          <w:bCs/>
          <w:sz w:val="16"/>
          <w:szCs w:val="16"/>
          <w:lang w:val="it-IT"/>
        </w:rPr>
      </w:pPr>
      <w:r w:rsidRPr="00505621">
        <w:rPr>
          <w:rFonts w:ascii="Calibri" w:eastAsia="Calibri" w:hAnsi="Calibri" w:cs="Times New Roman"/>
          <w:b/>
          <w:noProof/>
          <w:sz w:val="16"/>
          <w:szCs w:val="16"/>
          <w:lang w:val="it-IT" w:eastAsia="it-IT"/>
        </w:rPr>
        <w:drawing>
          <wp:inline distT="0" distB="0" distL="0" distR="0">
            <wp:extent cx="438150" cy="409575"/>
            <wp:effectExtent l="0" t="0" r="0" b="9525"/>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8150" cy="409575"/>
                    </a:xfrm>
                    <a:prstGeom prst="rect">
                      <a:avLst/>
                    </a:prstGeom>
                    <a:noFill/>
                    <a:ln>
                      <a:noFill/>
                    </a:ln>
                  </pic:spPr>
                </pic:pic>
              </a:graphicData>
            </a:graphic>
          </wp:inline>
        </w:drawing>
      </w:r>
    </w:p>
    <w:p w:rsidR="008618AF" w:rsidRPr="00505621" w:rsidRDefault="008618AF" w:rsidP="008618AF">
      <w:pPr>
        <w:keepNext/>
        <w:widowControl/>
        <w:pBdr>
          <w:top w:val="single" w:sz="4" w:space="1" w:color="auto"/>
          <w:left w:val="single" w:sz="4" w:space="4" w:color="auto"/>
          <w:bottom w:val="single" w:sz="4" w:space="1" w:color="auto"/>
          <w:right w:val="single" w:sz="4" w:space="4" w:color="auto"/>
        </w:pBdr>
        <w:jc w:val="center"/>
        <w:outlineLvl w:val="0"/>
        <w:rPr>
          <w:rFonts w:ascii="Verdana" w:eastAsia="Arial Unicode MS" w:hAnsi="Verdana" w:cs="Arial Unicode MS"/>
          <w:b/>
          <w:sz w:val="16"/>
          <w:szCs w:val="16"/>
          <w:lang w:val="it-IT" w:eastAsia="it-IT"/>
        </w:rPr>
      </w:pPr>
      <w:r w:rsidRPr="00505621">
        <w:rPr>
          <w:rFonts w:ascii="Verdana" w:eastAsia="Arial Unicode MS" w:hAnsi="Verdana" w:cs="Arial Unicode MS"/>
          <w:b/>
          <w:sz w:val="16"/>
          <w:szCs w:val="16"/>
          <w:lang w:val="it-IT" w:eastAsia="it-IT"/>
        </w:rPr>
        <w:t>ISTITUTO COMPRENSIVO STATALE DI ALZANO LOMBARDO</w:t>
      </w:r>
    </w:p>
    <w:p w:rsidR="008618AF" w:rsidRPr="00505621" w:rsidRDefault="008618AF" w:rsidP="008618AF">
      <w:pPr>
        <w:keepNext/>
        <w:widowControl/>
        <w:pBdr>
          <w:top w:val="single" w:sz="4" w:space="1" w:color="auto"/>
          <w:left w:val="single" w:sz="4" w:space="4" w:color="auto"/>
          <w:bottom w:val="single" w:sz="4" w:space="1" w:color="auto"/>
          <w:right w:val="single" w:sz="4" w:space="4" w:color="auto"/>
        </w:pBdr>
        <w:jc w:val="center"/>
        <w:outlineLvl w:val="7"/>
        <w:rPr>
          <w:rFonts w:ascii="Verdana" w:eastAsia="Times New Roman" w:hAnsi="Verdana" w:cs="Times New Roman"/>
          <w:b/>
          <w:bCs/>
          <w:sz w:val="16"/>
          <w:szCs w:val="16"/>
          <w:lang w:val="it-IT" w:eastAsia="it-IT"/>
        </w:rPr>
      </w:pPr>
      <w:r w:rsidRPr="00505621">
        <w:rPr>
          <w:rFonts w:ascii="Verdana" w:eastAsia="Times New Roman" w:hAnsi="Verdana" w:cs="Times New Roman"/>
          <w:b/>
          <w:bCs/>
          <w:sz w:val="16"/>
          <w:szCs w:val="16"/>
          <w:lang w:val="it-IT" w:eastAsia="it-IT"/>
        </w:rPr>
        <w:t>Scuola dell’Infanzia – Scuola Primaria – Scuola Secondaria di Primo grado</w:t>
      </w:r>
    </w:p>
    <w:p w:rsidR="008618AF" w:rsidRPr="00505621" w:rsidRDefault="008618AF" w:rsidP="008618AF">
      <w:pPr>
        <w:widowControl/>
        <w:pBdr>
          <w:top w:val="single" w:sz="4" w:space="1" w:color="auto"/>
          <w:left w:val="single" w:sz="4" w:space="4" w:color="auto"/>
          <w:bottom w:val="single" w:sz="4" w:space="1" w:color="auto"/>
          <w:right w:val="single" w:sz="4" w:space="4" w:color="auto"/>
        </w:pBdr>
        <w:tabs>
          <w:tab w:val="left" w:pos="5387"/>
        </w:tabs>
        <w:jc w:val="center"/>
        <w:rPr>
          <w:rFonts w:ascii="Calibri" w:eastAsia="Calibri" w:hAnsi="Calibri" w:cs="Times New Roman"/>
          <w:b/>
          <w:bCs/>
          <w:sz w:val="16"/>
          <w:szCs w:val="16"/>
          <w:lang w:val="it-IT"/>
        </w:rPr>
      </w:pPr>
      <w:r w:rsidRPr="00505621">
        <w:rPr>
          <w:rFonts w:ascii="Calibri" w:eastAsia="Calibri" w:hAnsi="Calibri" w:cs="Times New Roman"/>
          <w:b/>
          <w:bCs/>
          <w:sz w:val="16"/>
          <w:szCs w:val="16"/>
          <w:lang w:val="it-IT"/>
        </w:rPr>
        <w:t xml:space="preserve">Via F.lli </w:t>
      </w:r>
      <w:proofErr w:type="gramStart"/>
      <w:r w:rsidRPr="00505621">
        <w:rPr>
          <w:rFonts w:ascii="Calibri" w:eastAsia="Calibri" w:hAnsi="Calibri" w:cs="Times New Roman"/>
          <w:b/>
          <w:bCs/>
          <w:sz w:val="16"/>
          <w:szCs w:val="16"/>
          <w:lang w:val="it-IT"/>
        </w:rPr>
        <w:t>Valenti ,</w:t>
      </w:r>
      <w:proofErr w:type="gramEnd"/>
      <w:r w:rsidRPr="00505621">
        <w:rPr>
          <w:rFonts w:ascii="Calibri" w:eastAsia="Calibri" w:hAnsi="Calibri" w:cs="Times New Roman"/>
          <w:b/>
          <w:bCs/>
          <w:sz w:val="16"/>
          <w:szCs w:val="16"/>
          <w:lang w:val="it-IT"/>
        </w:rPr>
        <w:t xml:space="preserve"> 6 Alzano Lombardo (</w:t>
      </w:r>
      <w:proofErr w:type="spellStart"/>
      <w:r w:rsidRPr="00505621">
        <w:rPr>
          <w:rFonts w:ascii="Calibri" w:eastAsia="Calibri" w:hAnsi="Calibri" w:cs="Times New Roman"/>
          <w:b/>
          <w:bCs/>
          <w:sz w:val="16"/>
          <w:szCs w:val="16"/>
          <w:lang w:val="it-IT"/>
        </w:rPr>
        <w:t>Bg</w:t>
      </w:r>
      <w:proofErr w:type="spellEnd"/>
      <w:r w:rsidRPr="00505621">
        <w:rPr>
          <w:rFonts w:ascii="Calibri" w:eastAsia="Calibri" w:hAnsi="Calibri" w:cs="Times New Roman"/>
          <w:b/>
          <w:bCs/>
          <w:sz w:val="16"/>
          <w:szCs w:val="16"/>
          <w:lang w:val="it-IT"/>
        </w:rPr>
        <w:t xml:space="preserve">) – </w:t>
      </w:r>
      <w:r w:rsidRPr="00505621">
        <w:rPr>
          <w:rFonts w:ascii="Calibri" w:eastAsia="Calibri" w:hAnsi="Calibri" w:cs="Times New Roman"/>
          <w:b/>
          <w:bCs/>
          <w:sz w:val="16"/>
          <w:szCs w:val="16"/>
          <w:lang w:val="it-IT"/>
        </w:rPr>
        <w:sym w:font="Wingdings" w:char="0028"/>
      </w:r>
      <w:r w:rsidRPr="00505621">
        <w:rPr>
          <w:rFonts w:ascii="Calibri" w:eastAsia="Calibri" w:hAnsi="Calibri" w:cs="Times New Roman"/>
          <w:b/>
          <w:bCs/>
          <w:sz w:val="16"/>
          <w:szCs w:val="16"/>
          <w:lang w:val="it-IT"/>
        </w:rPr>
        <w:t xml:space="preserve"> 035/511390 – </w:t>
      </w:r>
      <w:r w:rsidRPr="00505621">
        <w:rPr>
          <w:rFonts w:ascii="Calibri" w:eastAsia="Calibri" w:hAnsi="Calibri" w:cs="Times New Roman"/>
          <w:b/>
          <w:i/>
          <w:noProof/>
          <w:sz w:val="16"/>
          <w:szCs w:val="16"/>
          <w:lang w:val="it-IT" w:eastAsia="it-IT"/>
        </w:rPr>
        <w:drawing>
          <wp:inline distT="0" distB="0" distL="0" distR="0">
            <wp:extent cx="190500" cy="142875"/>
            <wp:effectExtent l="0" t="0" r="0" b="952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 cy="142875"/>
                    </a:xfrm>
                    <a:prstGeom prst="rect">
                      <a:avLst/>
                    </a:prstGeom>
                    <a:noFill/>
                    <a:ln>
                      <a:noFill/>
                    </a:ln>
                  </pic:spPr>
                </pic:pic>
              </a:graphicData>
            </a:graphic>
          </wp:inline>
        </w:drawing>
      </w:r>
      <w:r w:rsidRPr="00505621">
        <w:rPr>
          <w:rFonts w:ascii="Calibri" w:eastAsia="Calibri" w:hAnsi="Calibri" w:cs="Times New Roman"/>
          <w:b/>
          <w:bCs/>
          <w:sz w:val="16"/>
          <w:szCs w:val="16"/>
          <w:lang w:val="it-IT"/>
        </w:rPr>
        <w:t xml:space="preserve"> 035/515693</w:t>
      </w:r>
      <w:r w:rsidRPr="00505621">
        <w:rPr>
          <w:rFonts w:ascii="Calibri" w:eastAsia="Calibri" w:hAnsi="Calibri" w:cs="Times New Roman"/>
          <w:b/>
          <w:bCs/>
          <w:color w:val="000000"/>
          <w:sz w:val="16"/>
          <w:szCs w:val="16"/>
          <w:lang w:val="it-IT"/>
        </w:rPr>
        <w:t xml:space="preserve"> e-mail: intranet</w:t>
      </w:r>
      <w:hyperlink r:id="rId9" w:history="1">
        <w:r w:rsidRPr="00505621">
          <w:rPr>
            <w:rFonts w:ascii="Calibri" w:eastAsia="Arial Unicode MS" w:hAnsi="Calibri" w:cs="Times New Roman"/>
            <w:b/>
            <w:bCs/>
            <w:color w:val="0000FF"/>
            <w:sz w:val="16"/>
            <w:szCs w:val="16"/>
            <w:u w:val="single"/>
            <w:lang w:val="it-IT"/>
          </w:rPr>
          <w:t>bgic82100t@istruzione.it</w:t>
        </w:r>
      </w:hyperlink>
      <w:r w:rsidRPr="00505621">
        <w:rPr>
          <w:rFonts w:ascii="Calibri" w:eastAsia="Calibri" w:hAnsi="Calibri" w:cs="Times New Roman"/>
          <w:b/>
          <w:bCs/>
          <w:color w:val="000000"/>
          <w:sz w:val="16"/>
          <w:szCs w:val="16"/>
          <w:u w:val="single"/>
          <w:lang w:val="it-IT"/>
        </w:rPr>
        <w:t xml:space="preserve"> sito internet www.icalzanolombardo.it</w:t>
      </w:r>
    </w:p>
    <w:p w:rsidR="00C22D26" w:rsidRPr="00505621" w:rsidRDefault="00C22D26" w:rsidP="007D6CF4">
      <w:pPr>
        <w:pStyle w:val="Titolo1"/>
        <w:spacing w:before="58"/>
        <w:ind w:left="0"/>
        <w:rPr>
          <w:rFonts w:asciiTheme="majorHAnsi" w:hAnsiTheme="majorHAnsi"/>
          <w:lang w:val="it-IT"/>
        </w:rPr>
      </w:pPr>
    </w:p>
    <w:p w:rsidR="007D6CF4" w:rsidRPr="00505621" w:rsidRDefault="007D6CF4" w:rsidP="00DE4B42">
      <w:pPr>
        <w:pStyle w:val="Titolo1"/>
        <w:pBdr>
          <w:bottom w:val="single" w:sz="4" w:space="1" w:color="auto"/>
        </w:pBdr>
        <w:spacing w:before="58" w:after="240"/>
        <w:ind w:left="0"/>
        <w:rPr>
          <w:rFonts w:asciiTheme="majorHAnsi" w:hAnsiTheme="majorHAnsi"/>
          <w:bCs w:val="0"/>
          <w:lang w:val="it-IT"/>
        </w:rPr>
      </w:pPr>
      <w:r w:rsidRPr="00505621">
        <w:rPr>
          <w:rFonts w:asciiTheme="majorHAnsi" w:hAnsiTheme="majorHAnsi"/>
          <w:lang w:val="it-IT"/>
        </w:rPr>
        <w:t>PREMESSA</w:t>
      </w:r>
    </w:p>
    <w:p w:rsidR="007D6CF4" w:rsidRPr="00505621" w:rsidRDefault="007D6CF4" w:rsidP="007D6CF4">
      <w:p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Il protocollo d’accoglienza dei nuovi docenti è costituito da un insieme di at</w:t>
      </w:r>
      <w:r w:rsidR="000A71A3" w:rsidRPr="00505621">
        <w:rPr>
          <w:rFonts w:asciiTheme="majorHAnsi" w:eastAsia="Arial" w:hAnsiTheme="majorHAnsi" w:cs="Arial"/>
          <w:b/>
          <w:bCs/>
          <w:sz w:val="24"/>
          <w:szCs w:val="24"/>
          <w:lang w:val="it-IT"/>
        </w:rPr>
        <w:t>tività,</w:t>
      </w:r>
      <w:r w:rsidRPr="00505621">
        <w:rPr>
          <w:rFonts w:asciiTheme="majorHAnsi" w:eastAsia="Arial" w:hAnsiTheme="majorHAnsi" w:cs="Arial"/>
          <w:b/>
          <w:bCs/>
          <w:sz w:val="24"/>
          <w:szCs w:val="24"/>
          <w:lang w:val="it-IT"/>
        </w:rPr>
        <w:t xml:space="preserve"> approvate dal Collegio Docenti, che l’Istituto mette in atto per accogliere nuovi docenti, docenti trasferiti o in utilizzo da altre scuole o in assegnazione provvisoria, così come i supplenti</w:t>
      </w:r>
      <w:r w:rsidR="00E075C1" w:rsidRPr="00505621">
        <w:rPr>
          <w:rFonts w:asciiTheme="majorHAnsi" w:eastAsia="Arial" w:hAnsiTheme="majorHAnsi" w:cs="Arial"/>
          <w:b/>
          <w:bCs/>
          <w:sz w:val="24"/>
          <w:szCs w:val="24"/>
          <w:lang w:val="it-IT"/>
        </w:rPr>
        <w:t xml:space="preserve"> temporanei</w:t>
      </w:r>
      <w:r w:rsidRPr="00505621">
        <w:rPr>
          <w:rFonts w:asciiTheme="majorHAnsi" w:eastAsia="Arial" w:hAnsiTheme="majorHAnsi" w:cs="Arial"/>
          <w:b/>
          <w:bCs/>
          <w:sz w:val="24"/>
          <w:szCs w:val="24"/>
          <w:lang w:val="it-IT"/>
        </w:rPr>
        <w:t>.</w:t>
      </w:r>
    </w:p>
    <w:p w:rsidR="007D6CF4" w:rsidRPr="00505621" w:rsidRDefault="007D6CF4" w:rsidP="007D6CF4">
      <w:p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 xml:space="preserve">Il </w:t>
      </w:r>
      <w:r w:rsidR="00E075C1" w:rsidRPr="00505621">
        <w:rPr>
          <w:rFonts w:asciiTheme="majorHAnsi" w:eastAsia="Arial" w:hAnsiTheme="majorHAnsi" w:cs="Arial"/>
          <w:b/>
          <w:bCs/>
          <w:sz w:val="24"/>
          <w:szCs w:val="24"/>
          <w:lang w:val="it-IT"/>
        </w:rPr>
        <w:t>concetto</w:t>
      </w:r>
      <w:r w:rsidRPr="00505621">
        <w:rPr>
          <w:rFonts w:asciiTheme="majorHAnsi" w:eastAsia="Arial" w:hAnsiTheme="majorHAnsi" w:cs="Arial"/>
          <w:b/>
          <w:bCs/>
          <w:sz w:val="24"/>
          <w:szCs w:val="24"/>
          <w:lang w:val="it-IT"/>
        </w:rPr>
        <w:t xml:space="preserve"> fondamentale è che l’attività che una scuola mette in atto, affinché i nuovi docenti siano in grado di inserirsi nel progetto di offerta formativa che l’Istituto ha elaborato e progettato, determina la qualità del servizio erogato alle famiglie</w:t>
      </w:r>
      <w:r w:rsidR="00E075C1" w:rsidRPr="00505621">
        <w:rPr>
          <w:rFonts w:asciiTheme="majorHAnsi" w:eastAsia="Arial" w:hAnsiTheme="majorHAnsi" w:cs="Arial"/>
          <w:b/>
          <w:bCs/>
          <w:sz w:val="24"/>
          <w:szCs w:val="24"/>
          <w:lang w:val="it-IT"/>
        </w:rPr>
        <w:t xml:space="preserve"> e ai nostri alunni</w:t>
      </w:r>
      <w:r w:rsidRPr="00505621">
        <w:rPr>
          <w:rFonts w:asciiTheme="majorHAnsi" w:eastAsia="Arial" w:hAnsiTheme="majorHAnsi" w:cs="Arial"/>
          <w:b/>
          <w:bCs/>
          <w:sz w:val="24"/>
          <w:szCs w:val="24"/>
          <w:lang w:val="it-IT"/>
        </w:rPr>
        <w:t>.</w:t>
      </w:r>
    </w:p>
    <w:p w:rsidR="007D6CF4" w:rsidRPr="00505621" w:rsidRDefault="007D6CF4" w:rsidP="007D6CF4">
      <w:p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 xml:space="preserve">In questo modo vengono assicurati nel modo migliore i diritti dei nostri alunni ad avere un </w:t>
      </w:r>
      <w:proofErr w:type="gramStart"/>
      <w:r w:rsidRPr="00505621">
        <w:rPr>
          <w:rFonts w:asciiTheme="majorHAnsi" w:eastAsia="Arial" w:hAnsiTheme="majorHAnsi" w:cs="Arial"/>
          <w:b/>
          <w:bCs/>
          <w:sz w:val="24"/>
          <w:szCs w:val="24"/>
          <w:lang w:val="it-IT"/>
        </w:rPr>
        <w:t>ambiente</w:t>
      </w:r>
      <w:proofErr w:type="gramEnd"/>
      <w:r w:rsidRPr="00505621">
        <w:rPr>
          <w:rFonts w:asciiTheme="majorHAnsi" w:eastAsia="Arial" w:hAnsiTheme="majorHAnsi" w:cs="Arial"/>
          <w:b/>
          <w:bCs/>
          <w:sz w:val="24"/>
          <w:szCs w:val="24"/>
          <w:lang w:val="it-IT"/>
        </w:rPr>
        <w:t xml:space="preserve"> scolastico attento che favorisca il raggiungimento degli obiettivi formativi della scuola.</w:t>
      </w:r>
    </w:p>
    <w:p w:rsidR="007D6CF4" w:rsidRPr="00505621" w:rsidRDefault="00E075C1" w:rsidP="007D6CF4">
      <w:pPr>
        <w:rPr>
          <w:rFonts w:asciiTheme="majorHAnsi" w:hAnsiTheme="majorHAnsi"/>
          <w:b/>
          <w:lang w:val="it-IT"/>
        </w:rPr>
      </w:pPr>
      <w:r w:rsidRPr="00505621">
        <w:rPr>
          <w:rFonts w:asciiTheme="majorHAnsi" w:eastAsia="Arial" w:hAnsiTheme="majorHAnsi" w:cs="Arial"/>
          <w:b/>
          <w:bCs/>
          <w:sz w:val="24"/>
          <w:szCs w:val="24"/>
          <w:lang w:val="it-IT"/>
        </w:rPr>
        <w:t xml:space="preserve">Per questa </w:t>
      </w:r>
      <w:proofErr w:type="gramStart"/>
      <w:r w:rsidRPr="00505621">
        <w:rPr>
          <w:rFonts w:asciiTheme="majorHAnsi" w:eastAsia="Arial" w:hAnsiTheme="majorHAnsi" w:cs="Arial"/>
          <w:b/>
          <w:bCs/>
          <w:sz w:val="24"/>
          <w:szCs w:val="24"/>
          <w:lang w:val="it-IT"/>
        </w:rPr>
        <w:t>ragione,</w:t>
      </w:r>
      <w:r w:rsidR="007D6CF4" w:rsidRPr="00505621">
        <w:rPr>
          <w:rFonts w:asciiTheme="majorHAnsi" w:hAnsiTheme="majorHAnsi"/>
          <w:b/>
          <w:lang w:val="it-IT"/>
        </w:rPr>
        <w:t>i</w:t>
      </w:r>
      <w:proofErr w:type="gramEnd"/>
      <w:r w:rsidR="007D6CF4" w:rsidRPr="00505621">
        <w:rPr>
          <w:rFonts w:asciiTheme="majorHAnsi" w:hAnsiTheme="majorHAnsi"/>
          <w:b/>
          <w:lang w:val="it-IT"/>
        </w:rPr>
        <w:t xml:space="preserve"> docenti che entrano </w:t>
      </w:r>
      <w:r w:rsidRPr="00505621">
        <w:rPr>
          <w:rFonts w:asciiTheme="majorHAnsi" w:hAnsiTheme="majorHAnsi"/>
          <w:b/>
          <w:lang w:val="it-IT"/>
        </w:rPr>
        <w:t>nella nostra</w:t>
      </w:r>
      <w:r w:rsidR="007D6CF4" w:rsidRPr="00505621">
        <w:rPr>
          <w:rFonts w:asciiTheme="majorHAnsi" w:hAnsiTheme="majorHAnsi"/>
          <w:b/>
          <w:lang w:val="it-IT"/>
        </w:rPr>
        <w:t xml:space="preserve"> scuola devono poter trovare un ambiente accogliente e conoscernevelocementel’organizzazioneeleattivitàalfinediunrapidoedefficace inserimento.</w:t>
      </w:r>
      <w:r w:rsidRPr="00505621">
        <w:rPr>
          <w:rFonts w:asciiTheme="majorHAnsi" w:hAnsiTheme="majorHAnsi"/>
          <w:b/>
          <w:lang w:val="it-IT"/>
        </w:rPr>
        <w:t xml:space="preserve"> Infatti l</w:t>
      </w:r>
      <w:r w:rsidR="007D6CF4" w:rsidRPr="00505621">
        <w:rPr>
          <w:rFonts w:asciiTheme="majorHAnsi" w:hAnsiTheme="majorHAnsi"/>
          <w:b/>
          <w:lang w:val="it-IT"/>
        </w:rPr>
        <w:t xml:space="preserve">a capacità della scuola nel rispondere ai bisogni dei nostri alunni è strettamente legata non solo alle competenze individuali dei singoli insegnanti, ma alla </w:t>
      </w:r>
      <w:r w:rsidRPr="00505621">
        <w:rPr>
          <w:rFonts w:asciiTheme="majorHAnsi" w:hAnsiTheme="majorHAnsi"/>
          <w:b/>
          <w:lang w:val="it-IT"/>
        </w:rPr>
        <w:t xml:space="preserve">loro </w:t>
      </w:r>
      <w:r w:rsidR="007D6CF4" w:rsidRPr="00505621">
        <w:rPr>
          <w:rFonts w:asciiTheme="majorHAnsi" w:hAnsiTheme="majorHAnsi"/>
          <w:b/>
          <w:lang w:val="it-IT"/>
        </w:rPr>
        <w:t xml:space="preserve">capacità di lavorare insieme, in modo coordinato e all’interno di un progetto condiviso, frutto di </w:t>
      </w:r>
      <w:r w:rsidR="000A71A3" w:rsidRPr="00505621">
        <w:rPr>
          <w:rFonts w:asciiTheme="majorHAnsi" w:hAnsiTheme="majorHAnsi"/>
          <w:b/>
          <w:lang w:val="it-IT"/>
        </w:rPr>
        <w:t xml:space="preserve">un </w:t>
      </w:r>
      <w:r w:rsidR="007D6CF4" w:rsidRPr="00505621">
        <w:rPr>
          <w:rFonts w:asciiTheme="majorHAnsi" w:hAnsiTheme="majorHAnsi"/>
          <w:b/>
          <w:lang w:val="it-IT"/>
        </w:rPr>
        <w:t xml:space="preserve">piano dell’offerta formativa che nasce anche </w:t>
      </w:r>
      <w:r w:rsidRPr="00505621">
        <w:rPr>
          <w:rFonts w:asciiTheme="majorHAnsi" w:hAnsiTheme="majorHAnsi"/>
          <w:b/>
          <w:lang w:val="it-IT"/>
        </w:rPr>
        <w:t xml:space="preserve">da una lettura del contesto e </w:t>
      </w:r>
      <w:r w:rsidR="007D6CF4" w:rsidRPr="00505621">
        <w:rPr>
          <w:rFonts w:asciiTheme="majorHAnsi" w:hAnsiTheme="majorHAnsi"/>
          <w:b/>
          <w:lang w:val="it-IT"/>
        </w:rPr>
        <w:t>dal confronto col territorio e con le famiglie.</w:t>
      </w:r>
    </w:p>
    <w:p w:rsidR="007D6CF4" w:rsidRPr="00505621" w:rsidRDefault="007D6CF4" w:rsidP="007D6CF4">
      <w:pPr>
        <w:rPr>
          <w:rFonts w:asciiTheme="majorHAnsi" w:hAnsiTheme="majorHAnsi"/>
          <w:b/>
          <w:lang w:val="it-IT"/>
        </w:rPr>
      </w:pPr>
      <w:r w:rsidRPr="00505621">
        <w:rPr>
          <w:rFonts w:asciiTheme="majorHAnsi" w:hAnsiTheme="majorHAnsi"/>
          <w:b/>
          <w:lang w:val="it-IT"/>
        </w:rPr>
        <w:t>Per sostenere la collegialità del lavoro dei docenti</w:t>
      </w:r>
      <w:r w:rsidR="00E075C1" w:rsidRPr="00505621">
        <w:rPr>
          <w:rFonts w:asciiTheme="majorHAnsi" w:hAnsiTheme="majorHAnsi"/>
          <w:b/>
          <w:lang w:val="it-IT"/>
        </w:rPr>
        <w:t xml:space="preserve"> e</w:t>
      </w:r>
      <w:r w:rsidR="000A71A3" w:rsidRPr="00505621">
        <w:rPr>
          <w:rFonts w:asciiTheme="majorHAnsi" w:hAnsiTheme="majorHAnsi"/>
          <w:b/>
          <w:lang w:val="it-IT"/>
        </w:rPr>
        <w:t xml:space="preserve"> la valorizzazione degli apporti individuali, si devono individuare gli strumenti più efficaci che garantiscono l’accoglienza e l’integrazione dei nuovi docenti.</w:t>
      </w:r>
    </w:p>
    <w:p w:rsidR="001E0705" w:rsidRPr="00505621" w:rsidRDefault="001E0705">
      <w:pPr>
        <w:rPr>
          <w:rFonts w:asciiTheme="majorHAnsi" w:eastAsia="Arial" w:hAnsiTheme="majorHAnsi" w:cs="Arial"/>
          <w:b/>
          <w:bCs/>
          <w:sz w:val="24"/>
          <w:szCs w:val="24"/>
          <w:lang w:val="it-IT"/>
        </w:rPr>
      </w:pPr>
    </w:p>
    <w:p w:rsidR="00F33746" w:rsidRPr="00505621" w:rsidRDefault="00E075C1" w:rsidP="00DE4B42">
      <w:pPr>
        <w:pStyle w:val="Titolo1"/>
        <w:pBdr>
          <w:bottom w:val="single" w:sz="4" w:space="1" w:color="auto"/>
        </w:pBdr>
        <w:spacing w:before="58" w:after="240"/>
        <w:ind w:left="0"/>
        <w:rPr>
          <w:rFonts w:asciiTheme="majorHAnsi" w:hAnsiTheme="majorHAnsi"/>
          <w:lang w:val="it-IT"/>
        </w:rPr>
      </w:pPr>
      <w:r w:rsidRPr="00505621">
        <w:rPr>
          <w:rFonts w:asciiTheme="majorHAnsi" w:hAnsiTheme="majorHAnsi"/>
          <w:lang w:val="it-IT"/>
        </w:rPr>
        <w:t>OBIETTIVI</w:t>
      </w:r>
    </w:p>
    <w:p w:rsidR="00F33746" w:rsidRPr="00505621" w:rsidRDefault="00E075C1" w:rsidP="00E075C1">
      <w:pPr>
        <w:pStyle w:val="Paragrafoelenco"/>
        <w:numPr>
          <w:ilvl w:val="0"/>
          <w:numId w:val="4"/>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F</w:t>
      </w:r>
      <w:r w:rsidR="00F33746" w:rsidRPr="00505621">
        <w:rPr>
          <w:rFonts w:asciiTheme="majorHAnsi" w:eastAsia="Arial" w:hAnsiTheme="majorHAnsi" w:cs="Arial"/>
          <w:b/>
          <w:bCs/>
          <w:sz w:val="24"/>
          <w:szCs w:val="24"/>
          <w:lang w:val="it-IT"/>
        </w:rPr>
        <w:t>avorire lo scambio di conoscenze e competenze al fine di ottimizzare il lavoro collegiale</w:t>
      </w:r>
      <w:r w:rsidRPr="00505621">
        <w:rPr>
          <w:rFonts w:asciiTheme="majorHAnsi" w:eastAsia="Arial" w:hAnsiTheme="majorHAnsi" w:cs="Arial"/>
          <w:b/>
          <w:bCs/>
          <w:sz w:val="24"/>
          <w:szCs w:val="24"/>
          <w:lang w:val="it-IT"/>
        </w:rPr>
        <w:t>.</w:t>
      </w:r>
    </w:p>
    <w:p w:rsidR="00F33746" w:rsidRPr="00505621" w:rsidRDefault="00E075C1" w:rsidP="00E075C1">
      <w:pPr>
        <w:pStyle w:val="Paragrafoelenco"/>
        <w:numPr>
          <w:ilvl w:val="0"/>
          <w:numId w:val="4"/>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A</w:t>
      </w:r>
      <w:r w:rsidR="00F33746" w:rsidRPr="00505621">
        <w:rPr>
          <w:rFonts w:asciiTheme="majorHAnsi" w:eastAsia="Arial" w:hAnsiTheme="majorHAnsi" w:cs="Arial"/>
          <w:b/>
          <w:bCs/>
          <w:sz w:val="24"/>
          <w:szCs w:val="24"/>
          <w:lang w:val="it-IT"/>
        </w:rPr>
        <w:t>pprontare un piano di attività di sostegno didattico-professionale</w:t>
      </w:r>
      <w:r w:rsidRPr="00505621">
        <w:rPr>
          <w:rFonts w:asciiTheme="majorHAnsi" w:eastAsia="Arial" w:hAnsiTheme="majorHAnsi" w:cs="Arial"/>
          <w:b/>
          <w:bCs/>
          <w:sz w:val="24"/>
          <w:szCs w:val="24"/>
          <w:lang w:val="it-IT"/>
        </w:rPr>
        <w:t>.</w:t>
      </w:r>
    </w:p>
    <w:p w:rsidR="00F33746" w:rsidRPr="00505621" w:rsidRDefault="00E075C1" w:rsidP="00E075C1">
      <w:pPr>
        <w:pStyle w:val="Paragrafoelenco"/>
        <w:numPr>
          <w:ilvl w:val="0"/>
          <w:numId w:val="4"/>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G</w:t>
      </w:r>
      <w:r w:rsidR="00F33746" w:rsidRPr="00505621">
        <w:rPr>
          <w:rFonts w:asciiTheme="majorHAnsi" w:eastAsia="Arial" w:hAnsiTheme="majorHAnsi" w:cs="Arial"/>
          <w:b/>
          <w:bCs/>
          <w:sz w:val="24"/>
          <w:szCs w:val="24"/>
          <w:lang w:val="it-IT"/>
        </w:rPr>
        <w:t>arantire lo sviluppo delle potenzialità di ciascun insegnante</w:t>
      </w:r>
      <w:r w:rsidRPr="00505621">
        <w:rPr>
          <w:rFonts w:asciiTheme="majorHAnsi" w:eastAsia="Arial" w:hAnsiTheme="majorHAnsi" w:cs="Arial"/>
          <w:b/>
          <w:bCs/>
          <w:sz w:val="24"/>
          <w:szCs w:val="24"/>
          <w:lang w:val="it-IT"/>
        </w:rPr>
        <w:t>.</w:t>
      </w:r>
    </w:p>
    <w:p w:rsidR="00F33746" w:rsidRPr="00505621" w:rsidRDefault="00F33746" w:rsidP="00F33746">
      <w:pPr>
        <w:rPr>
          <w:rFonts w:asciiTheme="majorHAnsi" w:eastAsia="Arial" w:hAnsiTheme="majorHAnsi" w:cs="Arial"/>
          <w:b/>
          <w:bCs/>
          <w:sz w:val="24"/>
          <w:szCs w:val="24"/>
          <w:lang w:val="it-IT"/>
        </w:rPr>
      </w:pPr>
    </w:p>
    <w:p w:rsidR="00F33746" w:rsidRPr="00505621" w:rsidRDefault="00E8615E" w:rsidP="00DE4B42">
      <w:pPr>
        <w:pStyle w:val="Titolo1"/>
        <w:pBdr>
          <w:bottom w:val="single" w:sz="4" w:space="1" w:color="auto"/>
        </w:pBdr>
        <w:spacing w:before="58" w:after="240"/>
        <w:ind w:left="0"/>
        <w:rPr>
          <w:rFonts w:asciiTheme="majorHAnsi" w:hAnsiTheme="majorHAnsi"/>
          <w:lang w:val="it-IT"/>
        </w:rPr>
      </w:pPr>
      <w:r w:rsidRPr="00505621">
        <w:rPr>
          <w:rFonts w:asciiTheme="majorHAnsi" w:hAnsiTheme="majorHAnsi"/>
          <w:lang w:val="it-IT"/>
        </w:rPr>
        <w:t>AZIONI</w:t>
      </w:r>
      <w:r w:rsidR="00E075C1" w:rsidRPr="00505621">
        <w:rPr>
          <w:rFonts w:asciiTheme="majorHAnsi" w:hAnsiTheme="majorHAnsi"/>
          <w:lang w:val="it-IT"/>
        </w:rPr>
        <w:t xml:space="preserve"> PRINCIPALI</w:t>
      </w:r>
    </w:p>
    <w:p w:rsidR="00E8615E" w:rsidRPr="00505621" w:rsidRDefault="00E8615E" w:rsidP="00E075C1">
      <w:pPr>
        <w:pStyle w:val="Paragrafoelenco"/>
        <w:numPr>
          <w:ilvl w:val="0"/>
          <w:numId w:val="5"/>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Accoglienza dei nuovi docenti da parte delle figure di riferimento (Dirigente scolastico e suoi collaboratori, responsabile organizzativo del plesso, coordinatore di classe e di dipartimento per la secondaria, insegnanti della classe per la primaria e l’infanzia)</w:t>
      </w:r>
      <w:r w:rsidR="00E075C1" w:rsidRPr="00505621">
        <w:rPr>
          <w:rFonts w:asciiTheme="majorHAnsi" w:eastAsia="Arial" w:hAnsiTheme="majorHAnsi" w:cs="Arial"/>
          <w:b/>
          <w:bCs/>
          <w:sz w:val="24"/>
          <w:szCs w:val="24"/>
          <w:lang w:val="it-IT"/>
        </w:rPr>
        <w:t>.</w:t>
      </w:r>
    </w:p>
    <w:p w:rsidR="00E8615E" w:rsidRPr="00505621" w:rsidRDefault="00E8615E" w:rsidP="00E075C1">
      <w:pPr>
        <w:pStyle w:val="Paragrafoelenco"/>
        <w:numPr>
          <w:ilvl w:val="0"/>
          <w:numId w:val="5"/>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 xml:space="preserve">Messa a disposizione dei materiali più significativi che il Collegio Docenti </w:t>
      </w:r>
      <w:r w:rsidR="00E075C1" w:rsidRPr="00505621">
        <w:rPr>
          <w:rFonts w:asciiTheme="majorHAnsi" w:eastAsia="Arial" w:hAnsiTheme="majorHAnsi" w:cs="Arial"/>
          <w:b/>
          <w:bCs/>
          <w:sz w:val="24"/>
          <w:szCs w:val="24"/>
          <w:lang w:val="it-IT"/>
        </w:rPr>
        <w:t xml:space="preserve">e l’Istituto </w:t>
      </w:r>
      <w:r w:rsidRPr="00505621">
        <w:rPr>
          <w:rFonts w:asciiTheme="majorHAnsi" w:eastAsia="Arial" w:hAnsiTheme="majorHAnsi" w:cs="Arial"/>
          <w:b/>
          <w:bCs/>
          <w:sz w:val="24"/>
          <w:szCs w:val="24"/>
          <w:lang w:val="it-IT"/>
        </w:rPr>
        <w:t>ha</w:t>
      </w:r>
      <w:r w:rsidR="00E075C1" w:rsidRPr="00505621">
        <w:rPr>
          <w:rFonts w:asciiTheme="majorHAnsi" w:eastAsia="Arial" w:hAnsiTheme="majorHAnsi" w:cs="Arial"/>
          <w:b/>
          <w:bCs/>
          <w:sz w:val="24"/>
          <w:szCs w:val="24"/>
          <w:lang w:val="it-IT"/>
        </w:rPr>
        <w:t>nno</w:t>
      </w:r>
      <w:r w:rsidRPr="00505621">
        <w:rPr>
          <w:rFonts w:asciiTheme="majorHAnsi" w:eastAsia="Arial" w:hAnsiTheme="majorHAnsi" w:cs="Arial"/>
          <w:b/>
          <w:bCs/>
          <w:sz w:val="24"/>
          <w:szCs w:val="24"/>
          <w:lang w:val="it-IT"/>
        </w:rPr>
        <w:t xml:space="preserve"> elaborato</w:t>
      </w:r>
      <w:r w:rsidR="00E075C1" w:rsidRPr="00505621">
        <w:rPr>
          <w:rFonts w:asciiTheme="majorHAnsi" w:eastAsia="Arial" w:hAnsiTheme="majorHAnsi" w:cs="Arial"/>
          <w:b/>
          <w:bCs/>
          <w:sz w:val="24"/>
          <w:szCs w:val="24"/>
          <w:lang w:val="it-IT"/>
        </w:rPr>
        <w:t>.</w:t>
      </w:r>
    </w:p>
    <w:p w:rsidR="00E8615E" w:rsidRPr="00505621" w:rsidRDefault="00E8615E" w:rsidP="00E075C1">
      <w:pPr>
        <w:pStyle w:val="Paragrafoelenco"/>
        <w:numPr>
          <w:ilvl w:val="0"/>
          <w:numId w:val="5"/>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Attività di tutoraggio da parte dei docenti di riferimento</w:t>
      </w:r>
      <w:r w:rsidR="00E075C1" w:rsidRPr="00505621">
        <w:rPr>
          <w:rFonts w:asciiTheme="majorHAnsi" w:eastAsia="Arial" w:hAnsiTheme="majorHAnsi" w:cs="Arial"/>
          <w:b/>
          <w:bCs/>
          <w:sz w:val="24"/>
          <w:szCs w:val="24"/>
          <w:lang w:val="it-IT"/>
        </w:rPr>
        <w:t>.</w:t>
      </w:r>
    </w:p>
    <w:p w:rsidR="00E8615E" w:rsidRPr="00505621" w:rsidRDefault="00E8615E" w:rsidP="00E8615E">
      <w:pPr>
        <w:ind w:left="360"/>
        <w:rPr>
          <w:rFonts w:asciiTheme="majorHAnsi" w:eastAsia="Arial" w:hAnsiTheme="majorHAnsi" w:cs="Arial"/>
          <w:b/>
          <w:bCs/>
          <w:sz w:val="24"/>
          <w:szCs w:val="24"/>
          <w:lang w:val="it-IT"/>
        </w:rPr>
      </w:pPr>
    </w:p>
    <w:p w:rsidR="00F33746" w:rsidRPr="00505621" w:rsidRDefault="00E8615E" w:rsidP="00E8615E">
      <w:pPr>
        <w:ind w:left="360"/>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Potrebbe sembrare che queste azioni siano da attivare solo in caso di nuovi docenti che stiano per un tempo sufficientemente lungo nell’Istituto. Si ritiene però che queste condotte debbano essere agite, seppur in modo diversamente articolato, anche per brevi supplenze a garanzia soprattutto dei diritti degli alunni e delle famiglie</w:t>
      </w:r>
      <w:r w:rsidR="00104042" w:rsidRPr="00505621">
        <w:rPr>
          <w:rFonts w:asciiTheme="majorHAnsi" w:eastAsia="Arial" w:hAnsiTheme="majorHAnsi" w:cs="Arial"/>
          <w:b/>
          <w:bCs/>
          <w:sz w:val="24"/>
          <w:szCs w:val="24"/>
          <w:lang w:val="it-IT"/>
        </w:rPr>
        <w:t>per</w:t>
      </w:r>
      <w:r w:rsidR="00E075C1" w:rsidRPr="00505621">
        <w:rPr>
          <w:rFonts w:asciiTheme="majorHAnsi" w:eastAsia="Arial" w:hAnsiTheme="majorHAnsi" w:cs="Arial"/>
          <w:b/>
          <w:bCs/>
          <w:sz w:val="24"/>
          <w:szCs w:val="24"/>
          <w:lang w:val="it-IT"/>
        </w:rPr>
        <w:t xml:space="preserve"> una continuità progettuale e di azione educativa</w:t>
      </w:r>
      <w:r w:rsidRPr="00505621">
        <w:rPr>
          <w:rFonts w:asciiTheme="majorHAnsi" w:eastAsia="Arial" w:hAnsiTheme="majorHAnsi" w:cs="Arial"/>
          <w:b/>
          <w:bCs/>
          <w:sz w:val="24"/>
          <w:szCs w:val="24"/>
          <w:lang w:val="it-IT"/>
        </w:rPr>
        <w:t>.</w:t>
      </w:r>
    </w:p>
    <w:p w:rsidR="00F33746" w:rsidRPr="00505621" w:rsidRDefault="00F33746" w:rsidP="00F33746">
      <w:pPr>
        <w:rPr>
          <w:rFonts w:asciiTheme="majorHAnsi" w:eastAsia="Arial" w:hAnsiTheme="majorHAnsi" w:cs="Arial"/>
          <w:b/>
          <w:bCs/>
          <w:sz w:val="24"/>
          <w:szCs w:val="24"/>
          <w:lang w:val="it-IT"/>
        </w:rPr>
      </w:pPr>
    </w:p>
    <w:p w:rsidR="00E8615E" w:rsidRPr="00505621" w:rsidRDefault="00434FC7" w:rsidP="00DE4B42">
      <w:pPr>
        <w:pStyle w:val="Titolo1"/>
        <w:pBdr>
          <w:bottom w:val="single" w:sz="4" w:space="1" w:color="auto"/>
        </w:pBdr>
        <w:spacing w:before="58" w:after="240"/>
        <w:ind w:left="0"/>
        <w:rPr>
          <w:rFonts w:asciiTheme="majorHAnsi" w:hAnsiTheme="majorHAnsi"/>
          <w:lang w:val="it-IT"/>
        </w:rPr>
      </w:pPr>
      <w:r w:rsidRPr="00505621">
        <w:rPr>
          <w:rFonts w:asciiTheme="majorHAnsi" w:hAnsiTheme="majorHAnsi"/>
          <w:lang w:val="it-IT"/>
        </w:rPr>
        <w:t>FIGURE DI RIFERIMENTO PER LA PRIMA ACCOGLIENZA</w:t>
      </w:r>
      <w:r w:rsidR="00E075C1" w:rsidRPr="00505621">
        <w:rPr>
          <w:rFonts w:asciiTheme="majorHAnsi" w:hAnsiTheme="majorHAnsi"/>
          <w:lang w:val="it-IT"/>
        </w:rPr>
        <w:t xml:space="preserve"> E AMB ITI DI ATTENZIONE</w:t>
      </w:r>
    </w:p>
    <w:p w:rsidR="00E8615E" w:rsidRPr="00505621" w:rsidRDefault="00E8615E" w:rsidP="00F33746">
      <w:pPr>
        <w:rPr>
          <w:rFonts w:asciiTheme="majorHAnsi" w:eastAsia="Arial" w:hAnsiTheme="majorHAnsi" w:cs="Arial"/>
          <w:b/>
          <w:bCs/>
          <w:sz w:val="24"/>
          <w:szCs w:val="24"/>
          <w:lang w:val="it-IT"/>
        </w:rPr>
      </w:pPr>
      <w:r w:rsidRPr="00505621">
        <w:rPr>
          <w:rFonts w:asciiTheme="majorHAnsi" w:eastAsia="Arial" w:hAnsiTheme="majorHAnsi" w:cs="Arial"/>
          <w:b/>
          <w:bCs/>
          <w:sz w:val="24"/>
          <w:szCs w:val="24"/>
          <w:u w:val="single"/>
          <w:lang w:val="it-IT"/>
        </w:rPr>
        <w:t>Dirigente scolastico</w:t>
      </w:r>
      <w:r w:rsidR="00434FC7" w:rsidRPr="00505621">
        <w:rPr>
          <w:rFonts w:asciiTheme="majorHAnsi" w:eastAsia="Arial" w:hAnsiTheme="majorHAnsi" w:cs="Arial"/>
          <w:b/>
          <w:bCs/>
          <w:sz w:val="24"/>
          <w:szCs w:val="24"/>
          <w:lang w:val="it-IT"/>
        </w:rPr>
        <w:t>: prima conoscenza;</w:t>
      </w:r>
      <w:r w:rsidRPr="00505621">
        <w:rPr>
          <w:rFonts w:asciiTheme="majorHAnsi" w:eastAsia="Arial" w:hAnsiTheme="majorHAnsi" w:cs="Arial"/>
          <w:b/>
          <w:bCs/>
          <w:sz w:val="24"/>
          <w:szCs w:val="24"/>
          <w:lang w:val="it-IT"/>
        </w:rPr>
        <w:t xml:space="preserve"> assegnazione </w:t>
      </w:r>
      <w:r w:rsidR="00434FC7" w:rsidRPr="00505621">
        <w:rPr>
          <w:rFonts w:asciiTheme="majorHAnsi" w:eastAsia="Arial" w:hAnsiTheme="majorHAnsi" w:cs="Arial"/>
          <w:b/>
          <w:bCs/>
          <w:sz w:val="24"/>
          <w:szCs w:val="24"/>
          <w:lang w:val="it-IT"/>
        </w:rPr>
        <w:t>del plesso/classe se necessaria;</w:t>
      </w:r>
      <w:r w:rsidRPr="00505621">
        <w:rPr>
          <w:rFonts w:asciiTheme="majorHAnsi" w:eastAsia="Arial" w:hAnsiTheme="majorHAnsi" w:cs="Arial"/>
          <w:b/>
          <w:bCs/>
          <w:sz w:val="24"/>
          <w:szCs w:val="24"/>
          <w:lang w:val="it-IT"/>
        </w:rPr>
        <w:t xml:space="preserve"> primo orientamento a livello organizzativo</w:t>
      </w:r>
      <w:r w:rsidR="00E075C1" w:rsidRPr="00505621">
        <w:rPr>
          <w:rFonts w:asciiTheme="majorHAnsi" w:eastAsia="Arial" w:hAnsiTheme="majorHAnsi" w:cs="Arial"/>
          <w:b/>
          <w:bCs/>
          <w:sz w:val="24"/>
          <w:szCs w:val="24"/>
          <w:lang w:val="it-IT"/>
        </w:rPr>
        <w:t>; presentazione dell’</w:t>
      </w:r>
      <w:r w:rsidRPr="00505621">
        <w:rPr>
          <w:rFonts w:asciiTheme="majorHAnsi" w:eastAsia="Arial" w:hAnsiTheme="majorHAnsi" w:cs="Arial"/>
          <w:b/>
          <w:bCs/>
          <w:sz w:val="24"/>
          <w:szCs w:val="24"/>
          <w:lang w:val="it-IT"/>
        </w:rPr>
        <w:t>impostazio</w:t>
      </w:r>
      <w:r w:rsidR="00434FC7" w:rsidRPr="00505621">
        <w:rPr>
          <w:rFonts w:asciiTheme="majorHAnsi" w:eastAsia="Arial" w:hAnsiTheme="majorHAnsi" w:cs="Arial"/>
          <w:b/>
          <w:bCs/>
          <w:sz w:val="24"/>
          <w:szCs w:val="24"/>
          <w:lang w:val="it-IT"/>
        </w:rPr>
        <w:t>ne generale del POF di Istituto all’interno del contesto territoriale; consegna del piano delle attività; presentazione dell’organigramma della scuola.</w:t>
      </w:r>
    </w:p>
    <w:p w:rsidR="00434FC7" w:rsidRPr="00505621" w:rsidRDefault="00434FC7" w:rsidP="00F33746">
      <w:pPr>
        <w:rPr>
          <w:rFonts w:asciiTheme="majorHAnsi" w:eastAsia="Arial" w:hAnsiTheme="majorHAnsi" w:cs="Arial"/>
          <w:b/>
          <w:bCs/>
          <w:sz w:val="24"/>
          <w:szCs w:val="24"/>
          <w:lang w:val="it-IT"/>
        </w:rPr>
      </w:pPr>
      <w:r w:rsidRPr="00505621">
        <w:rPr>
          <w:rFonts w:asciiTheme="majorHAnsi" w:eastAsia="Arial" w:hAnsiTheme="majorHAnsi" w:cs="Arial"/>
          <w:b/>
          <w:bCs/>
          <w:sz w:val="24"/>
          <w:szCs w:val="24"/>
          <w:u w:val="single"/>
          <w:lang w:val="it-IT"/>
        </w:rPr>
        <w:t>Collaboratori del DS</w:t>
      </w:r>
      <w:r w:rsidRPr="00505621">
        <w:rPr>
          <w:rFonts w:asciiTheme="majorHAnsi" w:eastAsia="Arial" w:hAnsiTheme="majorHAnsi" w:cs="Arial"/>
          <w:b/>
          <w:bCs/>
          <w:sz w:val="24"/>
          <w:szCs w:val="24"/>
          <w:lang w:val="it-IT"/>
        </w:rPr>
        <w:t>: informazioni principali su orari; articolazione del sito istituzionale e relativi servizi; attivazione delle credenziali per l’accesso a</w:t>
      </w:r>
      <w:r w:rsidR="00E075C1" w:rsidRPr="00505621">
        <w:rPr>
          <w:rFonts w:asciiTheme="majorHAnsi" w:eastAsia="Arial" w:hAnsiTheme="majorHAnsi" w:cs="Arial"/>
          <w:b/>
          <w:bCs/>
          <w:sz w:val="24"/>
          <w:szCs w:val="24"/>
          <w:lang w:val="it-IT"/>
        </w:rPr>
        <w:t>l registro elettronico e prime i</w:t>
      </w:r>
      <w:r w:rsidRPr="00505621">
        <w:rPr>
          <w:rFonts w:asciiTheme="majorHAnsi" w:eastAsia="Arial" w:hAnsiTheme="majorHAnsi" w:cs="Arial"/>
          <w:b/>
          <w:bCs/>
          <w:sz w:val="24"/>
          <w:szCs w:val="24"/>
          <w:lang w:val="it-IT"/>
        </w:rPr>
        <w:t>ndicazioni operative; informazioni sull’organizzazione dei plessi e sui principali progetti del POF; consegna del materiale informativo successivamente indicato.</w:t>
      </w:r>
    </w:p>
    <w:p w:rsidR="00434FC7" w:rsidRPr="00505621" w:rsidRDefault="00434FC7" w:rsidP="00F33746">
      <w:pPr>
        <w:rPr>
          <w:rFonts w:asciiTheme="majorHAnsi" w:eastAsia="Arial" w:hAnsiTheme="majorHAnsi" w:cs="Arial"/>
          <w:b/>
          <w:bCs/>
          <w:sz w:val="24"/>
          <w:szCs w:val="24"/>
          <w:lang w:val="it-IT"/>
        </w:rPr>
      </w:pPr>
      <w:r w:rsidRPr="00505621">
        <w:rPr>
          <w:rFonts w:asciiTheme="majorHAnsi" w:eastAsia="Arial" w:hAnsiTheme="majorHAnsi" w:cs="Arial"/>
          <w:b/>
          <w:bCs/>
          <w:sz w:val="24"/>
          <w:szCs w:val="24"/>
          <w:u w:val="single"/>
          <w:lang w:val="it-IT"/>
        </w:rPr>
        <w:t>Responsabili organizzativi di plesso</w:t>
      </w:r>
      <w:r w:rsidRPr="00505621">
        <w:rPr>
          <w:rFonts w:asciiTheme="majorHAnsi" w:eastAsia="Arial" w:hAnsiTheme="majorHAnsi" w:cs="Arial"/>
          <w:b/>
          <w:bCs/>
          <w:sz w:val="24"/>
          <w:szCs w:val="24"/>
          <w:lang w:val="it-IT"/>
        </w:rPr>
        <w:t xml:space="preserve">: presentazione al personale docente e non docente del plesso; </w:t>
      </w:r>
      <w:r w:rsidR="00B506E5" w:rsidRPr="00505621">
        <w:rPr>
          <w:rFonts w:asciiTheme="majorHAnsi" w:eastAsia="Arial" w:hAnsiTheme="majorHAnsi" w:cs="Arial"/>
          <w:b/>
          <w:bCs/>
          <w:sz w:val="24"/>
          <w:szCs w:val="24"/>
          <w:lang w:val="it-IT"/>
        </w:rPr>
        <w:t xml:space="preserve">presentazione del plesso anche dal punto di vista strutturale; </w:t>
      </w:r>
      <w:r w:rsidRPr="00505621">
        <w:rPr>
          <w:rFonts w:asciiTheme="majorHAnsi" w:eastAsia="Arial" w:hAnsiTheme="majorHAnsi" w:cs="Arial"/>
          <w:b/>
          <w:bCs/>
          <w:sz w:val="24"/>
          <w:szCs w:val="24"/>
          <w:lang w:val="it-IT"/>
        </w:rPr>
        <w:t>indicazioni operative e metodologi</w:t>
      </w:r>
      <w:r w:rsidR="00B506E5" w:rsidRPr="00505621">
        <w:rPr>
          <w:rFonts w:asciiTheme="majorHAnsi" w:eastAsia="Arial" w:hAnsiTheme="majorHAnsi" w:cs="Arial"/>
          <w:b/>
          <w:bCs/>
          <w:sz w:val="24"/>
          <w:szCs w:val="24"/>
          <w:lang w:val="it-IT"/>
        </w:rPr>
        <w:t>che utilizzate dal team docenti</w:t>
      </w:r>
      <w:r w:rsidR="00C22D26" w:rsidRPr="00505621">
        <w:rPr>
          <w:rFonts w:asciiTheme="majorHAnsi" w:eastAsia="Arial" w:hAnsiTheme="majorHAnsi" w:cs="Arial"/>
          <w:b/>
          <w:bCs/>
          <w:sz w:val="24"/>
          <w:szCs w:val="24"/>
          <w:lang w:val="it-IT"/>
        </w:rPr>
        <w:t>, anche per i permessi, scambi ore, sostituzioni</w:t>
      </w:r>
      <w:r w:rsidR="00B506E5" w:rsidRPr="00505621">
        <w:rPr>
          <w:rFonts w:asciiTheme="majorHAnsi" w:eastAsia="Arial" w:hAnsiTheme="majorHAnsi" w:cs="Arial"/>
          <w:b/>
          <w:bCs/>
          <w:sz w:val="24"/>
          <w:szCs w:val="24"/>
          <w:lang w:val="it-IT"/>
        </w:rPr>
        <w:t>; istruzioni per la consultazione delle circolari</w:t>
      </w:r>
      <w:r w:rsidR="00C22D26" w:rsidRPr="00505621">
        <w:rPr>
          <w:rFonts w:asciiTheme="majorHAnsi" w:eastAsia="Arial" w:hAnsiTheme="majorHAnsi" w:cs="Arial"/>
          <w:b/>
          <w:bCs/>
          <w:sz w:val="24"/>
          <w:szCs w:val="24"/>
          <w:lang w:val="it-IT"/>
        </w:rPr>
        <w:t xml:space="preserve">; modalità utilizzo servizi della scuola (es. sportello psicopedagogico). </w:t>
      </w:r>
    </w:p>
    <w:p w:rsidR="00C22D26" w:rsidRPr="00505621" w:rsidRDefault="00C22D26" w:rsidP="00F33746">
      <w:pPr>
        <w:rPr>
          <w:rFonts w:asciiTheme="majorHAnsi" w:eastAsia="Arial" w:hAnsiTheme="majorHAnsi" w:cs="Arial"/>
          <w:b/>
          <w:bCs/>
          <w:sz w:val="24"/>
          <w:szCs w:val="24"/>
          <w:lang w:val="it-IT"/>
        </w:rPr>
      </w:pPr>
      <w:r w:rsidRPr="00505621">
        <w:rPr>
          <w:rFonts w:asciiTheme="majorHAnsi" w:eastAsia="Arial" w:hAnsiTheme="majorHAnsi" w:cs="Arial"/>
          <w:b/>
          <w:bCs/>
          <w:sz w:val="24"/>
          <w:szCs w:val="24"/>
          <w:u w:val="single"/>
          <w:lang w:val="it-IT"/>
        </w:rPr>
        <w:t>RSPP</w:t>
      </w:r>
      <w:r w:rsidRPr="00505621">
        <w:rPr>
          <w:rFonts w:asciiTheme="majorHAnsi" w:eastAsia="Arial" w:hAnsiTheme="majorHAnsi" w:cs="Arial"/>
          <w:b/>
          <w:bCs/>
          <w:sz w:val="24"/>
          <w:szCs w:val="24"/>
          <w:lang w:val="it-IT"/>
        </w:rPr>
        <w:t xml:space="preserve">: verifica formazione e attivazione eventuali </w:t>
      </w:r>
      <w:r w:rsidR="00E075C1" w:rsidRPr="00505621">
        <w:rPr>
          <w:rFonts w:asciiTheme="majorHAnsi" w:eastAsia="Arial" w:hAnsiTheme="majorHAnsi" w:cs="Arial"/>
          <w:b/>
          <w:bCs/>
          <w:sz w:val="24"/>
          <w:szCs w:val="24"/>
          <w:lang w:val="it-IT"/>
        </w:rPr>
        <w:t>azioni conseguenti</w:t>
      </w:r>
      <w:r w:rsidRPr="00505621">
        <w:rPr>
          <w:rFonts w:asciiTheme="majorHAnsi" w:eastAsia="Arial" w:hAnsiTheme="majorHAnsi" w:cs="Arial"/>
          <w:b/>
          <w:bCs/>
          <w:sz w:val="24"/>
          <w:szCs w:val="24"/>
          <w:lang w:val="it-IT"/>
        </w:rPr>
        <w:t>; indicazioni operative principali con particolare riferimento ai piani di evacuazione, presentazione degli addetti della sicurezza.</w:t>
      </w:r>
    </w:p>
    <w:p w:rsidR="00C22D26" w:rsidRPr="00505621" w:rsidRDefault="00C22D26" w:rsidP="00F33746">
      <w:pPr>
        <w:rPr>
          <w:rFonts w:asciiTheme="majorHAnsi" w:eastAsia="Arial" w:hAnsiTheme="majorHAnsi" w:cs="Arial"/>
          <w:b/>
          <w:bCs/>
          <w:sz w:val="24"/>
          <w:szCs w:val="24"/>
          <w:lang w:val="it-IT"/>
        </w:rPr>
      </w:pPr>
      <w:r w:rsidRPr="00505621">
        <w:rPr>
          <w:rFonts w:asciiTheme="majorHAnsi" w:eastAsia="Arial" w:hAnsiTheme="majorHAnsi" w:cs="Arial"/>
          <w:b/>
          <w:bCs/>
          <w:sz w:val="24"/>
          <w:szCs w:val="24"/>
          <w:u w:val="single"/>
          <w:lang w:val="it-IT"/>
        </w:rPr>
        <w:t>REFERENTI DSA-BES-DISABILITA’</w:t>
      </w:r>
      <w:r w:rsidRPr="00505621">
        <w:rPr>
          <w:rFonts w:asciiTheme="majorHAnsi" w:eastAsia="Arial" w:hAnsiTheme="majorHAnsi" w:cs="Arial"/>
          <w:b/>
          <w:bCs/>
          <w:sz w:val="24"/>
          <w:szCs w:val="24"/>
          <w:lang w:val="it-IT"/>
        </w:rPr>
        <w:t>: indicazioni procedurali e presentazione modulistica</w:t>
      </w:r>
    </w:p>
    <w:p w:rsidR="00B506E5" w:rsidRPr="00505621" w:rsidRDefault="00B506E5" w:rsidP="00F33746">
      <w:pPr>
        <w:rPr>
          <w:rFonts w:asciiTheme="majorHAnsi" w:eastAsia="Arial" w:hAnsiTheme="majorHAnsi" w:cs="Arial"/>
          <w:b/>
          <w:bCs/>
          <w:sz w:val="24"/>
          <w:szCs w:val="24"/>
          <w:lang w:val="it-IT"/>
        </w:rPr>
      </w:pPr>
    </w:p>
    <w:p w:rsidR="00B506E5" w:rsidRPr="00505621" w:rsidRDefault="00B506E5" w:rsidP="00DE4B42">
      <w:pPr>
        <w:pStyle w:val="Titolo1"/>
        <w:pBdr>
          <w:bottom w:val="single" w:sz="4" w:space="1" w:color="auto"/>
        </w:pBdr>
        <w:spacing w:before="58" w:after="240"/>
        <w:ind w:left="0"/>
        <w:rPr>
          <w:rFonts w:asciiTheme="majorHAnsi" w:hAnsiTheme="majorHAnsi"/>
          <w:lang w:val="it-IT"/>
        </w:rPr>
      </w:pPr>
      <w:r w:rsidRPr="00505621">
        <w:rPr>
          <w:rFonts w:asciiTheme="majorHAnsi" w:hAnsiTheme="majorHAnsi"/>
          <w:lang w:val="it-IT"/>
        </w:rPr>
        <w:t>ELENCO DEI DOCUMENTI PRINCIPALI DA FORNIRE IN DIGITALE</w:t>
      </w:r>
    </w:p>
    <w:p w:rsidR="00E8615E" w:rsidRPr="00505621" w:rsidRDefault="00B506E5" w:rsidP="00F33746">
      <w:p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w:t>
      </w:r>
      <w:proofErr w:type="gramStart"/>
      <w:r w:rsidRPr="00505621">
        <w:rPr>
          <w:rFonts w:asciiTheme="majorHAnsi" w:eastAsia="Arial" w:hAnsiTheme="majorHAnsi" w:cs="Arial"/>
          <w:b/>
          <w:bCs/>
          <w:sz w:val="24"/>
          <w:szCs w:val="24"/>
          <w:lang w:val="it-IT"/>
        </w:rPr>
        <w:t>sezioni</w:t>
      </w:r>
      <w:proofErr w:type="gramEnd"/>
      <w:r w:rsidRPr="00505621">
        <w:rPr>
          <w:rFonts w:asciiTheme="majorHAnsi" w:eastAsia="Arial" w:hAnsiTheme="majorHAnsi" w:cs="Arial"/>
          <w:b/>
          <w:bCs/>
          <w:sz w:val="24"/>
          <w:szCs w:val="24"/>
          <w:lang w:val="it-IT"/>
        </w:rPr>
        <w:t xml:space="preserve"> apposite del sito e </w:t>
      </w:r>
      <w:r w:rsidR="00B52692" w:rsidRPr="00505621">
        <w:rPr>
          <w:rFonts w:asciiTheme="majorHAnsi" w:eastAsia="Arial" w:hAnsiTheme="majorHAnsi" w:cs="Arial"/>
          <w:b/>
          <w:bCs/>
          <w:sz w:val="24"/>
          <w:szCs w:val="24"/>
          <w:lang w:val="it-IT"/>
        </w:rPr>
        <w:t>distribuzione telematica</w:t>
      </w:r>
      <w:r w:rsidRPr="00505621">
        <w:rPr>
          <w:rFonts w:asciiTheme="majorHAnsi" w:eastAsia="Arial" w:hAnsiTheme="majorHAnsi" w:cs="Arial"/>
          <w:b/>
          <w:bCs/>
          <w:sz w:val="24"/>
          <w:szCs w:val="24"/>
          <w:lang w:val="it-IT"/>
        </w:rPr>
        <w:t>)</w:t>
      </w:r>
    </w:p>
    <w:p w:rsidR="000A71A3" w:rsidRPr="00505621" w:rsidRDefault="000A71A3">
      <w:pPr>
        <w:rPr>
          <w:rFonts w:asciiTheme="majorHAnsi" w:eastAsia="Arial" w:hAnsiTheme="majorHAnsi" w:cs="Arial"/>
          <w:b/>
          <w:bCs/>
          <w:sz w:val="24"/>
          <w:szCs w:val="24"/>
          <w:lang w:val="it-IT"/>
        </w:rPr>
      </w:pPr>
    </w:p>
    <w:p w:rsidR="00B506E5" w:rsidRPr="00505621" w:rsidRDefault="00B506E5" w:rsidP="008618AF">
      <w:pPr>
        <w:pStyle w:val="Paragrafoelenco"/>
        <w:numPr>
          <w:ilvl w:val="0"/>
          <w:numId w:val="3"/>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Regolamento d’Istituto</w:t>
      </w:r>
      <w:r w:rsidR="00DE4B42" w:rsidRPr="00505621">
        <w:rPr>
          <w:rFonts w:asciiTheme="majorHAnsi" w:eastAsia="Arial" w:hAnsiTheme="majorHAnsi" w:cs="Arial"/>
          <w:b/>
          <w:bCs/>
          <w:sz w:val="24"/>
          <w:szCs w:val="24"/>
          <w:lang w:val="it-IT"/>
        </w:rPr>
        <w:t>.</w:t>
      </w:r>
    </w:p>
    <w:p w:rsidR="008618AF" w:rsidRPr="00505621" w:rsidRDefault="008618AF" w:rsidP="008618AF">
      <w:pPr>
        <w:pStyle w:val="Paragrafoelenco"/>
        <w:numPr>
          <w:ilvl w:val="0"/>
          <w:numId w:val="3"/>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Piano Offerta Formativa</w:t>
      </w:r>
      <w:r w:rsidR="00DE4B42" w:rsidRPr="00505621">
        <w:rPr>
          <w:rFonts w:asciiTheme="majorHAnsi" w:eastAsia="Arial" w:hAnsiTheme="majorHAnsi" w:cs="Arial"/>
          <w:b/>
          <w:bCs/>
          <w:sz w:val="24"/>
          <w:szCs w:val="24"/>
          <w:lang w:val="it-IT"/>
        </w:rPr>
        <w:t>.</w:t>
      </w:r>
    </w:p>
    <w:p w:rsidR="00C22D26" w:rsidRPr="00505621" w:rsidRDefault="00C22D26" w:rsidP="008618AF">
      <w:pPr>
        <w:pStyle w:val="Paragrafoelenco"/>
        <w:numPr>
          <w:ilvl w:val="0"/>
          <w:numId w:val="3"/>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Manuale per l’uso del registro elettronico</w:t>
      </w:r>
      <w:r w:rsidR="00DE4B42" w:rsidRPr="00505621">
        <w:rPr>
          <w:rFonts w:asciiTheme="majorHAnsi" w:eastAsia="Arial" w:hAnsiTheme="majorHAnsi" w:cs="Arial"/>
          <w:b/>
          <w:bCs/>
          <w:sz w:val="24"/>
          <w:szCs w:val="24"/>
          <w:lang w:val="it-IT"/>
        </w:rPr>
        <w:t>.</w:t>
      </w:r>
    </w:p>
    <w:p w:rsidR="00B506E5" w:rsidRPr="00505621" w:rsidRDefault="00B506E5" w:rsidP="008618AF">
      <w:pPr>
        <w:pStyle w:val="Paragrafoelenco"/>
        <w:numPr>
          <w:ilvl w:val="0"/>
          <w:numId w:val="3"/>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Piano Annuale delle Attività</w:t>
      </w:r>
      <w:r w:rsidR="00DE4B42" w:rsidRPr="00505621">
        <w:rPr>
          <w:rFonts w:asciiTheme="majorHAnsi" w:eastAsia="Arial" w:hAnsiTheme="majorHAnsi" w:cs="Arial"/>
          <w:b/>
          <w:bCs/>
          <w:sz w:val="24"/>
          <w:szCs w:val="24"/>
          <w:lang w:val="it-IT"/>
        </w:rPr>
        <w:t>.</w:t>
      </w:r>
    </w:p>
    <w:p w:rsidR="00B506E5" w:rsidRPr="00505621" w:rsidRDefault="00DE4B42" w:rsidP="008618AF">
      <w:pPr>
        <w:pStyle w:val="Paragrafoelenco"/>
        <w:numPr>
          <w:ilvl w:val="0"/>
          <w:numId w:val="3"/>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S</w:t>
      </w:r>
      <w:r w:rsidR="00B506E5" w:rsidRPr="00505621">
        <w:rPr>
          <w:rFonts w:asciiTheme="majorHAnsi" w:eastAsia="Arial" w:hAnsiTheme="majorHAnsi" w:cs="Arial"/>
          <w:b/>
          <w:bCs/>
          <w:sz w:val="24"/>
          <w:szCs w:val="24"/>
          <w:lang w:val="it-IT"/>
        </w:rPr>
        <w:t>chemi orari dei plessi</w:t>
      </w:r>
      <w:r w:rsidRPr="00505621">
        <w:rPr>
          <w:rFonts w:asciiTheme="majorHAnsi" w:eastAsia="Arial" w:hAnsiTheme="majorHAnsi" w:cs="Arial"/>
          <w:b/>
          <w:bCs/>
          <w:sz w:val="24"/>
          <w:szCs w:val="24"/>
          <w:lang w:val="it-IT"/>
        </w:rPr>
        <w:t xml:space="preserve"> (</w:t>
      </w:r>
      <w:proofErr w:type="spellStart"/>
      <w:r w:rsidRPr="00505621">
        <w:rPr>
          <w:rFonts w:asciiTheme="majorHAnsi" w:eastAsia="Arial" w:hAnsiTheme="majorHAnsi" w:cs="Arial"/>
          <w:b/>
          <w:bCs/>
          <w:sz w:val="24"/>
          <w:szCs w:val="24"/>
          <w:lang w:val="it-IT"/>
        </w:rPr>
        <w:t>MiniPof</w:t>
      </w:r>
      <w:proofErr w:type="spellEnd"/>
      <w:r w:rsidRPr="00505621">
        <w:rPr>
          <w:rFonts w:asciiTheme="majorHAnsi" w:eastAsia="Arial" w:hAnsiTheme="majorHAnsi" w:cs="Arial"/>
          <w:b/>
          <w:bCs/>
          <w:sz w:val="24"/>
          <w:szCs w:val="24"/>
          <w:lang w:val="it-IT"/>
        </w:rPr>
        <w:t>)</w:t>
      </w:r>
      <w:r w:rsidR="00B506E5" w:rsidRPr="00505621">
        <w:rPr>
          <w:rFonts w:asciiTheme="majorHAnsi" w:eastAsia="Arial" w:hAnsiTheme="majorHAnsi" w:cs="Arial"/>
          <w:b/>
          <w:bCs/>
          <w:sz w:val="24"/>
          <w:szCs w:val="24"/>
          <w:lang w:val="it-IT"/>
        </w:rPr>
        <w:t>.</w:t>
      </w:r>
    </w:p>
    <w:p w:rsidR="00B506E5" w:rsidRPr="00505621" w:rsidRDefault="00B506E5" w:rsidP="008618AF">
      <w:pPr>
        <w:pStyle w:val="Paragrafoelenco"/>
        <w:numPr>
          <w:ilvl w:val="0"/>
          <w:numId w:val="3"/>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Organigramma dell’Istituto</w:t>
      </w:r>
      <w:r w:rsidR="00DE4B42" w:rsidRPr="00505621">
        <w:rPr>
          <w:rFonts w:asciiTheme="majorHAnsi" w:eastAsia="Arial" w:hAnsiTheme="majorHAnsi" w:cs="Arial"/>
          <w:b/>
          <w:bCs/>
          <w:sz w:val="24"/>
          <w:szCs w:val="24"/>
          <w:lang w:val="it-IT"/>
        </w:rPr>
        <w:t>.</w:t>
      </w:r>
    </w:p>
    <w:p w:rsidR="00B506E5" w:rsidRPr="00505621" w:rsidRDefault="00104042" w:rsidP="008618AF">
      <w:pPr>
        <w:pStyle w:val="Paragrafoelenco"/>
        <w:numPr>
          <w:ilvl w:val="0"/>
          <w:numId w:val="3"/>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Piano di emergenza</w:t>
      </w:r>
      <w:r w:rsidR="00DE4B42" w:rsidRPr="00505621">
        <w:rPr>
          <w:rFonts w:asciiTheme="majorHAnsi" w:eastAsia="Arial" w:hAnsiTheme="majorHAnsi" w:cs="Arial"/>
          <w:b/>
          <w:bCs/>
          <w:sz w:val="24"/>
          <w:szCs w:val="24"/>
          <w:lang w:val="it-IT"/>
        </w:rPr>
        <w:t xml:space="preserve"> e vademecum sicurezza.</w:t>
      </w:r>
    </w:p>
    <w:p w:rsidR="00C22D26" w:rsidRPr="00505621" w:rsidRDefault="00C22D26" w:rsidP="008618AF">
      <w:pPr>
        <w:pStyle w:val="Paragrafoelenco"/>
        <w:numPr>
          <w:ilvl w:val="0"/>
          <w:numId w:val="3"/>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Document</w:t>
      </w:r>
      <w:r w:rsidR="00DE4B42" w:rsidRPr="00505621">
        <w:rPr>
          <w:rFonts w:asciiTheme="majorHAnsi" w:eastAsia="Arial" w:hAnsiTheme="majorHAnsi" w:cs="Arial"/>
          <w:b/>
          <w:bCs/>
          <w:sz w:val="24"/>
          <w:szCs w:val="24"/>
          <w:lang w:val="it-IT"/>
        </w:rPr>
        <w:t>i</w:t>
      </w:r>
      <w:r w:rsidRPr="00505621">
        <w:rPr>
          <w:rFonts w:asciiTheme="majorHAnsi" w:eastAsia="Arial" w:hAnsiTheme="majorHAnsi" w:cs="Arial"/>
          <w:b/>
          <w:bCs/>
          <w:sz w:val="24"/>
          <w:szCs w:val="24"/>
          <w:lang w:val="it-IT"/>
        </w:rPr>
        <w:t xml:space="preserve"> sulla valutazione</w:t>
      </w:r>
      <w:r w:rsidR="00DE4B42" w:rsidRPr="00505621">
        <w:rPr>
          <w:rFonts w:asciiTheme="majorHAnsi" w:eastAsia="Arial" w:hAnsiTheme="majorHAnsi" w:cs="Arial"/>
          <w:b/>
          <w:bCs/>
          <w:sz w:val="24"/>
          <w:szCs w:val="24"/>
          <w:lang w:val="it-IT"/>
        </w:rPr>
        <w:t>.</w:t>
      </w:r>
    </w:p>
    <w:p w:rsidR="00B506E5" w:rsidRPr="00505621" w:rsidRDefault="00DE4B42" w:rsidP="008618AF">
      <w:pPr>
        <w:pStyle w:val="Paragrafoelenco"/>
        <w:numPr>
          <w:ilvl w:val="0"/>
          <w:numId w:val="3"/>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Istruzioni per l’accesso alla modulistica.</w:t>
      </w:r>
    </w:p>
    <w:p w:rsidR="00C22D26" w:rsidRPr="00505621" w:rsidRDefault="00C22D26" w:rsidP="008618AF">
      <w:pPr>
        <w:pStyle w:val="Paragrafoelenco"/>
        <w:numPr>
          <w:ilvl w:val="0"/>
          <w:numId w:val="3"/>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Procedure di richieste di acquisto</w:t>
      </w:r>
      <w:r w:rsidR="00DE4B42" w:rsidRPr="00505621">
        <w:rPr>
          <w:rFonts w:asciiTheme="majorHAnsi" w:eastAsia="Arial" w:hAnsiTheme="majorHAnsi" w:cs="Arial"/>
          <w:b/>
          <w:bCs/>
          <w:sz w:val="24"/>
          <w:szCs w:val="24"/>
          <w:lang w:val="it-IT"/>
        </w:rPr>
        <w:t>/intervento</w:t>
      </w:r>
      <w:r w:rsidRPr="00505621">
        <w:rPr>
          <w:rFonts w:asciiTheme="majorHAnsi" w:eastAsia="Arial" w:hAnsiTheme="majorHAnsi" w:cs="Arial"/>
          <w:b/>
          <w:bCs/>
          <w:sz w:val="24"/>
          <w:szCs w:val="24"/>
          <w:lang w:val="it-IT"/>
        </w:rPr>
        <w:t>.</w:t>
      </w:r>
    </w:p>
    <w:p w:rsidR="00C22D26" w:rsidRPr="00505621" w:rsidRDefault="00C22D26" w:rsidP="008618AF">
      <w:pPr>
        <w:pStyle w:val="Paragrafoelenco"/>
        <w:numPr>
          <w:ilvl w:val="0"/>
          <w:numId w:val="3"/>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Circolare della vigilanza</w:t>
      </w:r>
      <w:r w:rsidR="00DE4B42" w:rsidRPr="00505621">
        <w:rPr>
          <w:rFonts w:asciiTheme="majorHAnsi" w:eastAsia="Arial" w:hAnsiTheme="majorHAnsi" w:cs="Arial"/>
          <w:b/>
          <w:bCs/>
          <w:sz w:val="24"/>
          <w:szCs w:val="24"/>
          <w:lang w:val="it-IT"/>
        </w:rPr>
        <w:t>.</w:t>
      </w:r>
    </w:p>
    <w:p w:rsidR="00C22D26" w:rsidRPr="00505621" w:rsidRDefault="00C22D26" w:rsidP="008618AF">
      <w:pPr>
        <w:pStyle w:val="Paragrafoelenco"/>
        <w:numPr>
          <w:ilvl w:val="0"/>
          <w:numId w:val="3"/>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Documentazione relativa all’inclusione</w:t>
      </w:r>
      <w:r w:rsidR="00DE4B42" w:rsidRPr="00505621">
        <w:rPr>
          <w:rFonts w:asciiTheme="majorHAnsi" w:eastAsia="Arial" w:hAnsiTheme="majorHAnsi" w:cs="Arial"/>
          <w:b/>
          <w:bCs/>
          <w:sz w:val="24"/>
          <w:szCs w:val="24"/>
          <w:lang w:val="it-IT"/>
        </w:rPr>
        <w:t>.</w:t>
      </w:r>
    </w:p>
    <w:p w:rsidR="00C22D26" w:rsidRPr="00505621" w:rsidRDefault="00C22D26" w:rsidP="008618AF">
      <w:pPr>
        <w:pStyle w:val="Paragrafoelenco"/>
        <w:numPr>
          <w:ilvl w:val="0"/>
          <w:numId w:val="3"/>
        </w:num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Modalità attivazione sportello psicopedagogico</w:t>
      </w:r>
      <w:r w:rsidR="00DE4B42" w:rsidRPr="00505621">
        <w:rPr>
          <w:rFonts w:asciiTheme="majorHAnsi" w:eastAsia="Arial" w:hAnsiTheme="majorHAnsi" w:cs="Arial"/>
          <w:b/>
          <w:bCs/>
          <w:sz w:val="24"/>
          <w:szCs w:val="24"/>
          <w:lang w:val="it-IT"/>
        </w:rPr>
        <w:t>.</w:t>
      </w:r>
    </w:p>
    <w:p w:rsidR="008618AF" w:rsidRPr="00505621" w:rsidRDefault="008618AF" w:rsidP="008618AF">
      <w:pPr>
        <w:rPr>
          <w:rFonts w:asciiTheme="majorHAnsi" w:eastAsia="Arial" w:hAnsiTheme="majorHAnsi" w:cs="Arial"/>
          <w:b/>
          <w:bCs/>
          <w:sz w:val="24"/>
          <w:szCs w:val="24"/>
          <w:lang w:val="it-IT"/>
        </w:rPr>
      </w:pPr>
    </w:p>
    <w:p w:rsidR="008618AF" w:rsidRPr="00505621" w:rsidRDefault="008618AF" w:rsidP="008618AF">
      <w:pPr>
        <w:pStyle w:val="Titolo1"/>
        <w:spacing w:before="58" w:after="240"/>
        <w:ind w:left="0"/>
        <w:rPr>
          <w:rFonts w:asciiTheme="majorHAnsi" w:hAnsiTheme="majorHAnsi"/>
          <w:lang w:val="it-IT"/>
        </w:rPr>
      </w:pPr>
      <w:r w:rsidRPr="00505621">
        <w:rPr>
          <w:rFonts w:asciiTheme="majorHAnsi" w:hAnsiTheme="majorHAnsi"/>
          <w:lang w:val="it-IT"/>
        </w:rPr>
        <w:t>AZIONI DI TUTORAGGIO</w:t>
      </w:r>
    </w:p>
    <w:p w:rsidR="008618AF" w:rsidRPr="00505621" w:rsidRDefault="008618AF" w:rsidP="008618AF">
      <w:p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In fase di accoglienza del nuovo docente, un ruolo importante è giocato da</w:t>
      </w:r>
      <w:r w:rsidR="0066266B">
        <w:rPr>
          <w:rFonts w:asciiTheme="majorHAnsi" w:eastAsia="Arial" w:hAnsiTheme="majorHAnsi" w:cs="Arial"/>
          <w:b/>
          <w:bCs/>
          <w:sz w:val="24"/>
          <w:szCs w:val="24"/>
          <w:lang w:val="it-IT"/>
        </w:rPr>
        <w:t xml:space="preserve">i colleghi </w:t>
      </w:r>
      <w:bookmarkStart w:id="0" w:name="_GoBack"/>
      <w:bookmarkEnd w:id="0"/>
      <w:r w:rsidR="0066266B">
        <w:rPr>
          <w:rFonts w:asciiTheme="majorHAnsi" w:eastAsia="Arial" w:hAnsiTheme="majorHAnsi" w:cs="Arial"/>
          <w:b/>
          <w:bCs/>
          <w:sz w:val="24"/>
          <w:szCs w:val="24"/>
          <w:lang w:val="it-IT"/>
        </w:rPr>
        <w:t>che</w:t>
      </w:r>
      <w:r w:rsidR="000646EA">
        <w:rPr>
          <w:rFonts w:asciiTheme="majorHAnsi" w:eastAsia="Arial" w:hAnsiTheme="majorHAnsi" w:cs="Arial"/>
          <w:b/>
          <w:bCs/>
          <w:sz w:val="24"/>
          <w:szCs w:val="24"/>
          <w:lang w:val="it-IT"/>
        </w:rPr>
        <w:t xml:space="preserve"> si assum</w:t>
      </w:r>
      <w:r w:rsidR="0066266B">
        <w:rPr>
          <w:rFonts w:asciiTheme="majorHAnsi" w:eastAsia="Arial" w:hAnsiTheme="majorHAnsi" w:cs="Arial"/>
          <w:b/>
          <w:bCs/>
          <w:sz w:val="24"/>
          <w:szCs w:val="24"/>
          <w:lang w:val="it-IT"/>
        </w:rPr>
        <w:t>ono</w:t>
      </w:r>
      <w:r w:rsidRPr="00505621">
        <w:rPr>
          <w:rFonts w:asciiTheme="majorHAnsi" w:eastAsia="Arial" w:hAnsiTheme="majorHAnsi" w:cs="Arial"/>
          <w:b/>
          <w:bCs/>
          <w:sz w:val="24"/>
          <w:szCs w:val="24"/>
          <w:lang w:val="it-IT"/>
        </w:rPr>
        <w:t xml:space="preserve"> il </w:t>
      </w:r>
      <w:r w:rsidR="0066266B">
        <w:rPr>
          <w:rFonts w:asciiTheme="majorHAnsi" w:eastAsia="Arial" w:hAnsiTheme="majorHAnsi" w:cs="Arial"/>
          <w:b/>
          <w:bCs/>
          <w:sz w:val="24"/>
          <w:szCs w:val="24"/>
          <w:lang w:val="it-IT"/>
        </w:rPr>
        <w:t>ruolo di tutoraggio e di figure</w:t>
      </w:r>
      <w:r w:rsidR="00DE4B42" w:rsidRPr="00505621">
        <w:rPr>
          <w:rFonts w:asciiTheme="majorHAnsi" w:eastAsia="Arial" w:hAnsiTheme="majorHAnsi" w:cs="Arial"/>
          <w:b/>
          <w:bCs/>
          <w:sz w:val="24"/>
          <w:szCs w:val="24"/>
          <w:lang w:val="it-IT"/>
        </w:rPr>
        <w:t xml:space="preserve"> di riferimento</w:t>
      </w:r>
      <w:r w:rsidR="0066266B">
        <w:rPr>
          <w:rFonts w:asciiTheme="majorHAnsi" w:eastAsia="Arial" w:hAnsiTheme="majorHAnsi" w:cs="Arial"/>
          <w:b/>
          <w:bCs/>
          <w:sz w:val="24"/>
          <w:szCs w:val="24"/>
          <w:lang w:val="it-IT"/>
        </w:rPr>
        <w:t>: i colleghi di sezione, di modulo e del consiglio di classe oltre che, per la secondaria, gli altri docenti del dipartimento disciplinare.</w:t>
      </w:r>
    </w:p>
    <w:p w:rsidR="008618AF" w:rsidRPr="00505621" w:rsidRDefault="008618AF" w:rsidP="008618AF">
      <w:pPr>
        <w:rPr>
          <w:rFonts w:asciiTheme="majorHAnsi" w:eastAsia="Arial" w:hAnsiTheme="majorHAnsi" w:cs="Arial"/>
          <w:b/>
          <w:bCs/>
          <w:sz w:val="24"/>
          <w:szCs w:val="24"/>
          <w:lang w:val="it-IT"/>
        </w:rPr>
      </w:pPr>
      <w:r w:rsidRPr="00505621">
        <w:rPr>
          <w:rFonts w:asciiTheme="majorHAnsi" w:eastAsia="Arial" w:hAnsiTheme="majorHAnsi" w:cs="Arial"/>
          <w:b/>
          <w:bCs/>
          <w:sz w:val="24"/>
          <w:szCs w:val="24"/>
          <w:lang w:val="it-IT"/>
        </w:rPr>
        <w:t>La modalità dell’esercizio del tutoraggio può essere differenziata in relazione alla durata della supplenza, all’esperienza pregressa,</w:t>
      </w:r>
      <w:r w:rsidR="00491D87" w:rsidRPr="00505621">
        <w:rPr>
          <w:rFonts w:asciiTheme="majorHAnsi" w:eastAsia="Arial" w:hAnsiTheme="majorHAnsi" w:cs="Arial"/>
          <w:b/>
          <w:bCs/>
          <w:sz w:val="24"/>
          <w:szCs w:val="24"/>
          <w:lang w:val="it-IT"/>
        </w:rPr>
        <w:t xml:space="preserve"> all</w:t>
      </w:r>
      <w:r w:rsidR="00DE4B42" w:rsidRPr="00505621">
        <w:rPr>
          <w:rFonts w:asciiTheme="majorHAnsi" w:eastAsia="Arial" w:hAnsiTheme="majorHAnsi" w:cs="Arial"/>
          <w:b/>
          <w:bCs/>
          <w:sz w:val="24"/>
          <w:szCs w:val="24"/>
          <w:lang w:val="it-IT"/>
        </w:rPr>
        <w:t xml:space="preserve">a precedente conoscenza dell’Istituto </w:t>
      </w:r>
      <w:r w:rsidR="00491D87" w:rsidRPr="00505621">
        <w:rPr>
          <w:rFonts w:asciiTheme="majorHAnsi" w:eastAsia="Arial" w:hAnsiTheme="majorHAnsi" w:cs="Arial"/>
          <w:b/>
          <w:bCs/>
          <w:sz w:val="24"/>
          <w:szCs w:val="24"/>
          <w:lang w:val="it-IT"/>
        </w:rPr>
        <w:t xml:space="preserve">e </w:t>
      </w:r>
      <w:r w:rsidR="00DE4B42" w:rsidRPr="00505621">
        <w:rPr>
          <w:rFonts w:asciiTheme="majorHAnsi" w:eastAsia="Arial" w:hAnsiTheme="majorHAnsi" w:cs="Arial"/>
          <w:b/>
          <w:bCs/>
          <w:sz w:val="24"/>
          <w:szCs w:val="24"/>
          <w:lang w:val="it-IT"/>
        </w:rPr>
        <w:t>all’ordine di scuola con le sue specifiche modalità di</w:t>
      </w:r>
      <w:r w:rsidR="00491D87" w:rsidRPr="00505621">
        <w:rPr>
          <w:rFonts w:asciiTheme="majorHAnsi" w:eastAsia="Arial" w:hAnsiTheme="majorHAnsi" w:cs="Arial"/>
          <w:b/>
          <w:bCs/>
          <w:sz w:val="24"/>
          <w:szCs w:val="24"/>
          <w:lang w:val="it-IT"/>
        </w:rPr>
        <w:t xml:space="preserve"> lavoro in team</w:t>
      </w:r>
      <w:r w:rsidR="00DE4B42" w:rsidRPr="00505621">
        <w:rPr>
          <w:rFonts w:asciiTheme="majorHAnsi" w:eastAsia="Arial" w:hAnsiTheme="majorHAnsi" w:cs="Arial"/>
          <w:b/>
          <w:bCs/>
          <w:sz w:val="24"/>
          <w:szCs w:val="24"/>
          <w:lang w:val="it-IT"/>
        </w:rPr>
        <w:t xml:space="preserve"> dei docenti delle classi/sezioni.</w:t>
      </w:r>
    </w:p>
    <w:sectPr w:rsidR="008618AF" w:rsidRPr="00505621" w:rsidSect="00033E93">
      <w:footerReference w:type="default" r:id="rId10"/>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308" w:rsidRDefault="007D6308" w:rsidP="007D6308">
      <w:r>
        <w:separator/>
      </w:r>
    </w:p>
  </w:endnote>
  <w:endnote w:type="continuationSeparator" w:id="0">
    <w:p w:rsidR="007D6308" w:rsidRDefault="007D6308" w:rsidP="007D6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308" w:rsidRDefault="007D6308" w:rsidP="007D6308">
    <w:pPr>
      <w:pStyle w:val="Pidipagina"/>
      <w:pBdr>
        <w:top w:val="single" w:sz="4" w:space="1" w:color="auto"/>
      </w:pBdr>
    </w:pPr>
    <w:proofErr w:type="spellStart"/>
    <w:r>
      <w:t>Approvato</w:t>
    </w:r>
    <w:proofErr w:type="spellEnd"/>
    <w:r>
      <w:t xml:space="preserve"> dal </w:t>
    </w:r>
    <w:proofErr w:type="spellStart"/>
    <w:r>
      <w:t>Collegio</w:t>
    </w:r>
    <w:proofErr w:type="spellEnd"/>
    <w:r>
      <w:t xml:space="preserve"> </w:t>
    </w:r>
    <w:proofErr w:type="spellStart"/>
    <w:r>
      <w:t>Docenti</w:t>
    </w:r>
    <w:proofErr w:type="spellEnd"/>
    <w:r>
      <w:t xml:space="preserve"> </w:t>
    </w:r>
    <w:proofErr w:type="spellStart"/>
    <w:r>
      <w:t>Unitario</w:t>
    </w:r>
    <w:proofErr w:type="spellEnd"/>
    <w:r>
      <w:t xml:space="preserve"> del 2 </w:t>
    </w:r>
    <w:proofErr w:type="spellStart"/>
    <w:r>
      <w:t>Dicembre</w:t>
    </w:r>
    <w:proofErr w:type="spellEnd"/>
    <w:r>
      <w:t xml:space="preserve">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308" w:rsidRDefault="007D6308" w:rsidP="007D6308">
      <w:r>
        <w:separator/>
      </w:r>
    </w:p>
  </w:footnote>
  <w:footnote w:type="continuationSeparator" w:id="0">
    <w:p w:rsidR="007D6308" w:rsidRDefault="007D6308" w:rsidP="007D630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C51F3F"/>
    <w:multiLevelType w:val="hybridMultilevel"/>
    <w:tmpl w:val="E41A4C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7156C9"/>
    <w:multiLevelType w:val="hybridMultilevel"/>
    <w:tmpl w:val="39723DC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BCE68BE"/>
    <w:multiLevelType w:val="hybridMultilevel"/>
    <w:tmpl w:val="0308C7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F280920"/>
    <w:multiLevelType w:val="hybridMultilevel"/>
    <w:tmpl w:val="62E20694"/>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630A5403"/>
    <w:multiLevelType w:val="hybridMultilevel"/>
    <w:tmpl w:val="7E92184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7D6CF4"/>
    <w:rsid w:val="00033E93"/>
    <w:rsid w:val="000646EA"/>
    <w:rsid w:val="000A71A3"/>
    <w:rsid w:val="00104042"/>
    <w:rsid w:val="001E0705"/>
    <w:rsid w:val="00434FC7"/>
    <w:rsid w:val="00491D87"/>
    <w:rsid w:val="00505621"/>
    <w:rsid w:val="0066266B"/>
    <w:rsid w:val="007D6308"/>
    <w:rsid w:val="007D6CF4"/>
    <w:rsid w:val="008618AF"/>
    <w:rsid w:val="00B506E5"/>
    <w:rsid w:val="00B52692"/>
    <w:rsid w:val="00C22D26"/>
    <w:rsid w:val="00DE4B42"/>
    <w:rsid w:val="00E075C1"/>
    <w:rsid w:val="00E8615E"/>
    <w:rsid w:val="00F33746"/>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8B66C6-5036-4F3F-A855-A5B211FF4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7D6CF4"/>
    <w:pPr>
      <w:widowControl w:val="0"/>
      <w:spacing w:after="0" w:line="240" w:lineRule="auto"/>
    </w:pPr>
    <w:rPr>
      <w:lang w:val="en-US"/>
    </w:rPr>
  </w:style>
  <w:style w:type="paragraph" w:styleId="Titolo1">
    <w:name w:val="heading 1"/>
    <w:basedOn w:val="Normale"/>
    <w:link w:val="Titolo1Carattere"/>
    <w:uiPriority w:val="1"/>
    <w:qFormat/>
    <w:rsid w:val="007D6CF4"/>
    <w:pPr>
      <w:ind w:left="115"/>
      <w:outlineLvl w:val="0"/>
    </w:pPr>
    <w:rPr>
      <w:rFonts w:ascii="Arial" w:eastAsia="Arial" w:hAnsi="Arial"/>
      <w:b/>
      <w:bCs/>
      <w:sz w:val="24"/>
      <w:szCs w:val="24"/>
    </w:rPr>
  </w:style>
  <w:style w:type="paragraph" w:styleId="Titolo2">
    <w:name w:val="heading 2"/>
    <w:basedOn w:val="Normale"/>
    <w:next w:val="Normale"/>
    <w:link w:val="Titolo2Carattere"/>
    <w:uiPriority w:val="9"/>
    <w:semiHidden/>
    <w:unhideWhenUsed/>
    <w:qFormat/>
    <w:rsid w:val="00C22D26"/>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8">
    <w:name w:val="heading 8"/>
    <w:basedOn w:val="Normale"/>
    <w:next w:val="Normale"/>
    <w:link w:val="Titolo8Carattere"/>
    <w:uiPriority w:val="9"/>
    <w:semiHidden/>
    <w:unhideWhenUsed/>
    <w:qFormat/>
    <w:rsid w:val="00C22D26"/>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1"/>
    <w:rsid w:val="007D6CF4"/>
    <w:rPr>
      <w:rFonts w:ascii="Arial" w:eastAsia="Arial" w:hAnsi="Arial"/>
      <w:b/>
      <w:bCs/>
      <w:sz w:val="24"/>
      <w:szCs w:val="24"/>
      <w:lang w:val="en-US"/>
    </w:rPr>
  </w:style>
  <w:style w:type="paragraph" w:styleId="Corpotesto">
    <w:name w:val="Body Text"/>
    <w:basedOn w:val="Normale"/>
    <w:link w:val="CorpotestoCarattere"/>
    <w:uiPriority w:val="1"/>
    <w:qFormat/>
    <w:rsid w:val="007D6CF4"/>
    <w:pPr>
      <w:spacing w:before="24"/>
      <w:ind w:left="400" w:hanging="151"/>
    </w:pPr>
    <w:rPr>
      <w:rFonts w:ascii="Arial" w:eastAsia="Arial" w:hAnsi="Arial"/>
      <w:sz w:val="24"/>
      <w:szCs w:val="24"/>
    </w:rPr>
  </w:style>
  <w:style w:type="character" w:customStyle="1" w:styleId="CorpotestoCarattere">
    <w:name w:val="Corpo testo Carattere"/>
    <w:basedOn w:val="Carpredefinitoparagrafo"/>
    <w:link w:val="Corpotesto"/>
    <w:uiPriority w:val="1"/>
    <w:rsid w:val="007D6CF4"/>
    <w:rPr>
      <w:rFonts w:ascii="Arial" w:eastAsia="Arial" w:hAnsi="Arial"/>
      <w:sz w:val="24"/>
      <w:szCs w:val="24"/>
      <w:lang w:val="en-US"/>
    </w:rPr>
  </w:style>
  <w:style w:type="paragraph" w:styleId="Paragrafoelenco">
    <w:name w:val="List Paragraph"/>
    <w:basedOn w:val="Normale"/>
    <w:uiPriority w:val="34"/>
    <w:qFormat/>
    <w:rsid w:val="00F33746"/>
    <w:pPr>
      <w:ind w:left="720"/>
      <w:contextualSpacing/>
    </w:pPr>
  </w:style>
  <w:style w:type="character" w:customStyle="1" w:styleId="Titolo2Carattere">
    <w:name w:val="Titolo 2 Carattere"/>
    <w:basedOn w:val="Carpredefinitoparagrafo"/>
    <w:link w:val="Titolo2"/>
    <w:uiPriority w:val="9"/>
    <w:semiHidden/>
    <w:rsid w:val="00C22D26"/>
    <w:rPr>
      <w:rFonts w:asciiTheme="majorHAnsi" w:eastAsiaTheme="majorEastAsia" w:hAnsiTheme="majorHAnsi" w:cstheme="majorBidi"/>
      <w:color w:val="2E74B5" w:themeColor="accent1" w:themeShade="BF"/>
      <w:sz w:val="26"/>
      <w:szCs w:val="26"/>
      <w:lang w:val="en-US"/>
    </w:rPr>
  </w:style>
  <w:style w:type="character" w:customStyle="1" w:styleId="Titolo8Carattere">
    <w:name w:val="Titolo 8 Carattere"/>
    <w:basedOn w:val="Carpredefinitoparagrafo"/>
    <w:link w:val="Titolo8"/>
    <w:uiPriority w:val="9"/>
    <w:semiHidden/>
    <w:rsid w:val="00C22D26"/>
    <w:rPr>
      <w:rFonts w:asciiTheme="majorHAnsi" w:eastAsiaTheme="majorEastAsia" w:hAnsiTheme="majorHAnsi" w:cstheme="majorBidi"/>
      <w:color w:val="272727" w:themeColor="text1" w:themeTint="D8"/>
      <w:sz w:val="21"/>
      <w:szCs w:val="21"/>
      <w:lang w:val="en-US"/>
    </w:rPr>
  </w:style>
  <w:style w:type="paragraph" w:styleId="Testofumetto">
    <w:name w:val="Balloon Text"/>
    <w:basedOn w:val="Normale"/>
    <w:link w:val="TestofumettoCarattere"/>
    <w:uiPriority w:val="99"/>
    <w:semiHidden/>
    <w:unhideWhenUsed/>
    <w:rsid w:val="0050562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05621"/>
    <w:rPr>
      <w:rFonts w:ascii="Tahoma" w:hAnsi="Tahoma" w:cs="Tahoma"/>
      <w:sz w:val="16"/>
      <w:szCs w:val="16"/>
      <w:lang w:val="en-US"/>
    </w:rPr>
  </w:style>
  <w:style w:type="paragraph" w:styleId="Intestazione">
    <w:name w:val="header"/>
    <w:basedOn w:val="Normale"/>
    <w:link w:val="IntestazioneCarattere"/>
    <w:uiPriority w:val="99"/>
    <w:unhideWhenUsed/>
    <w:rsid w:val="007D6308"/>
    <w:pPr>
      <w:tabs>
        <w:tab w:val="center" w:pos="4819"/>
        <w:tab w:val="right" w:pos="9638"/>
      </w:tabs>
    </w:pPr>
  </w:style>
  <w:style w:type="character" w:customStyle="1" w:styleId="IntestazioneCarattere">
    <w:name w:val="Intestazione Carattere"/>
    <w:basedOn w:val="Carpredefinitoparagrafo"/>
    <w:link w:val="Intestazione"/>
    <w:uiPriority w:val="99"/>
    <w:rsid w:val="007D6308"/>
    <w:rPr>
      <w:lang w:val="en-US"/>
    </w:rPr>
  </w:style>
  <w:style w:type="paragraph" w:styleId="Pidipagina">
    <w:name w:val="footer"/>
    <w:basedOn w:val="Normale"/>
    <w:link w:val="PidipaginaCarattere"/>
    <w:uiPriority w:val="99"/>
    <w:unhideWhenUsed/>
    <w:rsid w:val="007D6308"/>
    <w:pPr>
      <w:tabs>
        <w:tab w:val="center" w:pos="4819"/>
        <w:tab w:val="right" w:pos="9638"/>
      </w:tabs>
    </w:pPr>
  </w:style>
  <w:style w:type="character" w:customStyle="1" w:styleId="PidipaginaCarattere">
    <w:name w:val="Piè di pagina Carattere"/>
    <w:basedOn w:val="Carpredefinitoparagrafo"/>
    <w:link w:val="Pidipagina"/>
    <w:uiPriority w:val="99"/>
    <w:rsid w:val="007D6308"/>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bgic82100t@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129</TotalTime>
  <Pages>2</Pages>
  <Words>830</Words>
  <Characters>4737</Characters>
  <Application>Microsoft Office Word</Application>
  <DocSecurity>0</DocSecurity>
  <Lines>39</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5556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Amministratore del sistema</dc:creator>
  <cp:keywords/>
  <dc:description/>
  <cp:lastModifiedBy>Amministratore del sistema</cp:lastModifiedBy>
  <cp:revision>10</cp:revision>
  <dcterms:created xsi:type="dcterms:W3CDTF">2014-11-13T22:19:00Z</dcterms:created>
  <dcterms:modified xsi:type="dcterms:W3CDTF">2014-12-03T07:57:00Z</dcterms:modified>
</cp:coreProperties>
</file>