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D0B" w:rsidRPr="00306F26" w:rsidRDefault="00FD6D0B" w:rsidP="00FD6D0B">
      <w:pPr>
        <w:spacing w:after="0"/>
        <w:rPr>
          <w:rFonts w:asciiTheme="minorHAnsi" w:hAnsiTheme="minorHAnsi" w:cstheme="minorHAnsi"/>
        </w:rPr>
      </w:pPr>
      <w:r w:rsidRPr="00306F26">
        <w:rPr>
          <w:rFonts w:asciiTheme="minorHAnsi" w:eastAsia="Times New Roman" w:hAnsiTheme="minorHAnsi" w:cstheme="minorHAnsi"/>
          <w:b/>
        </w:rPr>
        <w:t>DECRETO LEGISLATIVO 13 aprile 2017, n. 62</w:t>
      </w:r>
      <w:r>
        <w:rPr>
          <w:rFonts w:asciiTheme="minorHAnsi" w:eastAsia="Times New Roman" w:hAnsiTheme="minorHAnsi" w:cstheme="minorHAnsi"/>
          <w:b/>
        </w:rPr>
        <w:t xml:space="preserve"> </w:t>
      </w:r>
    </w:p>
    <w:p w:rsidR="00FD6D0B" w:rsidRPr="00306F26" w:rsidRDefault="00FD6D0B" w:rsidP="00FD6D0B">
      <w:pPr>
        <w:spacing w:after="0"/>
        <w:ind w:left="-5"/>
        <w:rPr>
          <w:rFonts w:asciiTheme="minorHAnsi" w:hAnsiTheme="minorHAnsi" w:cstheme="minorHAnsi"/>
        </w:rPr>
      </w:pPr>
      <w:r w:rsidRPr="00306F26">
        <w:rPr>
          <w:rFonts w:asciiTheme="minorHAnsi" w:hAnsiTheme="minorHAnsi" w:cstheme="minorHAnsi"/>
          <w:b/>
        </w:rPr>
        <w:t>Norme in materia di valutazione e certificazione delle competenze nel primo ciclo ed esami di Stato, a norma dell'articolo 1, commi</w:t>
      </w:r>
      <w:r>
        <w:rPr>
          <w:rFonts w:asciiTheme="minorHAnsi" w:hAnsiTheme="minorHAnsi" w:cstheme="minorHAnsi"/>
          <w:b/>
        </w:rPr>
        <w:t xml:space="preserve"> </w:t>
      </w:r>
      <w:r w:rsidRPr="00306F26">
        <w:rPr>
          <w:rFonts w:asciiTheme="minorHAnsi" w:hAnsiTheme="minorHAnsi" w:cstheme="minorHAnsi"/>
          <w:b/>
        </w:rPr>
        <w:t>180</w:t>
      </w:r>
      <w:r>
        <w:rPr>
          <w:rFonts w:asciiTheme="minorHAnsi" w:hAnsiTheme="minorHAnsi" w:cstheme="minorHAnsi"/>
          <w:b/>
        </w:rPr>
        <w:t xml:space="preserve"> </w:t>
      </w:r>
      <w:r w:rsidRPr="00306F26">
        <w:rPr>
          <w:rFonts w:asciiTheme="minorHAnsi" w:hAnsiTheme="minorHAnsi" w:cstheme="minorHAnsi"/>
          <w:b/>
        </w:rPr>
        <w:t>e 181, lettera i), della legge 13 luglio 2015, n. 107. (17G00070)</w:t>
      </w:r>
      <w:r>
        <w:rPr>
          <w:rFonts w:asciiTheme="minorHAnsi" w:hAnsiTheme="minorHAnsi" w:cstheme="minorHAnsi"/>
          <w:b/>
        </w:rPr>
        <w:t xml:space="preserve"> </w:t>
      </w:r>
    </w:p>
    <w:p w:rsidR="00FD6D0B" w:rsidRPr="00306F26" w:rsidRDefault="00FD6D0B" w:rsidP="00FD6D0B">
      <w:pPr>
        <w:spacing w:after="0"/>
        <w:rPr>
          <w:rFonts w:asciiTheme="minorHAnsi" w:hAnsiTheme="minorHAnsi" w:cstheme="minorHAnsi"/>
        </w:rPr>
      </w:pPr>
      <w:r w:rsidRPr="00306F26">
        <w:rPr>
          <w:rFonts w:asciiTheme="minorHAnsi" w:eastAsia="Times New Roman" w:hAnsiTheme="minorHAnsi" w:cstheme="minorHAnsi"/>
          <w:i/>
          <w:color w:val="058940"/>
        </w:rPr>
        <w:t xml:space="preserve">(GU n.112 del 16-5-2017 - </w:t>
      </w:r>
      <w:proofErr w:type="spellStart"/>
      <w:r w:rsidRPr="00306F26">
        <w:rPr>
          <w:rFonts w:asciiTheme="minorHAnsi" w:eastAsia="Times New Roman" w:hAnsiTheme="minorHAnsi" w:cstheme="minorHAnsi"/>
          <w:i/>
          <w:color w:val="058940"/>
        </w:rPr>
        <w:t>Suppl</w:t>
      </w:r>
      <w:proofErr w:type="spellEnd"/>
      <w:r w:rsidRPr="00306F26">
        <w:rPr>
          <w:rFonts w:asciiTheme="minorHAnsi" w:eastAsia="Times New Roman" w:hAnsiTheme="minorHAnsi" w:cstheme="minorHAnsi"/>
          <w:i/>
          <w:color w:val="058940"/>
        </w:rPr>
        <w:t>. Ordinario n. 23)</w:t>
      </w:r>
      <w:r w:rsidRPr="00306F26">
        <w:rPr>
          <w:rFonts w:asciiTheme="minorHAnsi" w:eastAsia="Times New Roman" w:hAnsiTheme="minorHAnsi" w:cstheme="minorHAnsi"/>
        </w:rPr>
        <w:t xml:space="preserve"> </w:t>
      </w:r>
    </w:p>
    <w:p w:rsidR="00FD6D0B" w:rsidRDefault="00FD6D0B" w:rsidP="00FD6D0B">
      <w:pPr>
        <w:ind w:left="-5" w:right="30"/>
        <w:jc w:val="center"/>
      </w:pPr>
    </w:p>
    <w:p w:rsidR="00FD6D0B" w:rsidRPr="00FD6D0B" w:rsidRDefault="00FD6D0B" w:rsidP="00FD6D0B">
      <w:pPr>
        <w:ind w:left="-5" w:right="30"/>
        <w:jc w:val="center"/>
        <w:rPr>
          <w:rFonts w:asciiTheme="minorHAnsi" w:hAnsiTheme="minorHAnsi" w:cstheme="minorHAnsi"/>
          <w:b/>
          <w:sz w:val="20"/>
        </w:rPr>
      </w:pPr>
      <w:r w:rsidRPr="00FD6D0B">
        <w:rPr>
          <w:b/>
          <w:sz w:val="20"/>
        </w:rPr>
        <w:t xml:space="preserve">Art.3 – </w:t>
      </w:r>
      <w:r w:rsidRPr="00FD6D0B">
        <w:rPr>
          <w:rFonts w:asciiTheme="minorHAnsi" w:hAnsiTheme="minorHAnsi" w:cstheme="minorHAnsi"/>
          <w:b/>
          <w:sz w:val="20"/>
        </w:rPr>
        <w:t>Ammissione alla classe successiva nella scuola primaria</w:t>
      </w:r>
    </w:p>
    <w:p w:rsidR="00FD6D0B" w:rsidRDefault="00FD6D0B">
      <w:r>
        <w:t>Comma 2</w:t>
      </w:r>
    </w:p>
    <w:p w:rsidR="00FD6D0B" w:rsidRDefault="00FD6D0B">
      <w:r w:rsidRPr="00FD6D0B">
        <w:rPr>
          <w:rFonts w:asciiTheme="minorHAnsi" w:hAnsiTheme="minorHAnsi" w:cstheme="minorHAnsi"/>
        </w:rPr>
        <w:t>Nel caso in cui le valutazioni periodiche o finali delle</w:t>
      </w:r>
      <w:r>
        <w:rPr>
          <w:rFonts w:asciiTheme="minorHAnsi" w:hAnsiTheme="minorHAnsi" w:cstheme="minorHAnsi"/>
        </w:rPr>
        <w:t xml:space="preserve"> </w:t>
      </w:r>
      <w:r w:rsidRPr="00FD6D0B">
        <w:rPr>
          <w:rFonts w:asciiTheme="minorHAnsi" w:hAnsiTheme="minorHAnsi" w:cstheme="minorHAnsi"/>
        </w:rPr>
        <w:t>alunne e</w:t>
      </w:r>
      <w:r>
        <w:rPr>
          <w:rFonts w:asciiTheme="minorHAnsi" w:hAnsiTheme="minorHAnsi" w:cstheme="minorHAnsi"/>
        </w:rPr>
        <w:t xml:space="preserve"> </w:t>
      </w:r>
      <w:r w:rsidRPr="00FD6D0B">
        <w:rPr>
          <w:rFonts w:asciiTheme="minorHAnsi" w:hAnsiTheme="minorHAnsi" w:cstheme="minorHAnsi"/>
        </w:rPr>
        <w:t>degli</w:t>
      </w:r>
      <w:r>
        <w:rPr>
          <w:rFonts w:asciiTheme="minorHAnsi" w:hAnsiTheme="minorHAnsi" w:cstheme="minorHAnsi"/>
        </w:rPr>
        <w:t xml:space="preserve"> </w:t>
      </w:r>
      <w:r w:rsidRPr="00FD6D0B">
        <w:rPr>
          <w:rFonts w:asciiTheme="minorHAnsi" w:hAnsiTheme="minorHAnsi" w:cstheme="minorHAnsi"/>
        </w:rPr>
        <w:t>alunni</w:t>
      </w:r>
      <w:r>
        <w:rPr>
          <w:rFonts w:asciiTheme="minorHAnsi" w:hAnsiTheme="minorHAnsi" w:cstheme="minorHAnsi"/>
        </w:rPr>
        <w:t xml:space="preserve"> </w:t>
      </w:r>
      <w:r w:rsidRPr="00FD6D0B">
        <w:rPr>
          <w:rFonts w:asciiTheme="minorHAnsi" w:hAnsiTheme="minorHAnsi" w:cstheme="minorHAnsi"/>
        </w:rPr>
        <w:t>indichino</w:t>
      </w:r>
      <w:r>
        <w:rPr>
          <w:rFonts w:asciiTheme="minorHAnsi" w:hAnsiTheme="minorHAnsi" w:cstheme="minorHAnsi"/>
        </w:rPr>
        <w:t xml:space="preserve"> </w:t>
      </w:r>
      <w:r w:rsidRPr="00FD6D0B">
        <w:rPr>
          <w:rFonts w:asciiTheme="minorHAnsi" w:hAnsiTheme="minorHAnsi" w:cstheme="minorHAnsi"/>
        </w:rPr>
        <w:t>livelli</w:t>
      </w:r>
      <w:r>
        <w:rPr>
          <w:rFonts w:asciiTheme="minorHAnsi" w:hAnsiTheme="minorHAnsi" w:cstheme="minorHAnsi"/>
        </w:rPr>
        <w:t xml:space="preserve"> </w:t>
      </w:r>
      <w:r w:rsidRPr="00FD6D0B">
        <w:rPr>
          <w:rFonts w:asciiTheme="minorHAnsi" w:hAnsiTheme="minorHAnsi" w:cstheme="minorHAnsi"/>
        </w:rPr>
        <w:t>di</w:t>
      </w:r>
      <w:r>
        <w:rPr>
          <w:rFonts w:asciiTheme="minorHAnsi" w:hAnsiTheme="minorHAnsi" w:cstheme="minorHAnsi"/>
        </w:rPr>
        <w:t xml:space="preserve"> </w:t>
      </w:r>
      <w:r w:rsidRPr="00FD6D0B">
        <w:rPr>
          <w:rFonts w:asciiTheme="minorHAnsi" w:hAnsiTheme="minorHAnsi" w:cstheme="minorHAnsi"/>
        </w:rPr>
        <w:t>apprendimento</w:t>
      </w:r>
      <w:r>
        <w:rPr>
          <w:rFonts w:asciiTheme="minorHAnsi" w:hAnsiTheme="minorHAnsi" w:cstheme="minorHAnsi"/>
        </w:rPr>
        <w:t xml:space="preserve"> </w:t>
      </w:r>
      <w:r w:rsidRPr="00FD6D0B">
        <w:rPr>
          <w:rFonts w:asciiTheme="minorHAnsi" w:hAnsiTheme="minorHAnsi" w:cstheme="minorHAnsi"/>
        </w:rPr>
        <w:t>parzialmente raggiunti o in via di prima acquisizione,</w:t>
      </w:r>
      <w:r>
        <w:rPr>
          <w:rFonts w:asciiTheme="minorHAnsi" w:hAnsiTheme="minorHAnsi" w:cstheme="minorHAnsi"/>
        </w:rPr>
        <w:t xml:space="preserve"> </w:t>
      </w:r>
      <w:r w:rsidRPr="00FD6D0B">
        <w:rPr>
          <w:rFonts w:asciiTheme="minorHAnsi" w:hAnsiTheme="minorHAnsi" w:cstheme="minorHAnsi"/>
        </w:rPr>
        <w:t>l'istituzione</w:t>
      </w:r>
      <w:r>
        <w:rPr>
          <w:rFonts w:asciiTheme="minorHAnsi" w:hAnsiTheme="minorHAnsi" w:cstheme="minorHAnsi"/>
        </w:rPr>
        <w:t xml:space="preserve"> </w:t>
      </w:r>
      <w:r w:rsidRPr="00FD6D0B">
        <w:rPr>
          <w:rFonts w:asciiTheme="minorHAnsi" w:hAnsiTheme="minorHAnsi" w:cstheme="minorHAnsi"/>
        </w:rPr>
        <w:t>scolastica, nell'ambito</w:t>
      </w:r>
      <w:r>
        <w:rPr>
          <w:rFonts w:asciiTheme="minorHAnsi" w:hAnsiTheme="minorHAnsi" w:cstheme="minorHAnsi"/>
        </w:rPr>
        <w:t xml:space="preserve"> </w:t>
      </w:r>
      <w:r w:rsidRPr="00FD6D0B">
        <w:rPr>
          <w:rFonts w:asciiTheme="minorHAnsi" w:hAnsiTheme="minorHAnsi" w:cstheme="minorHAnsi"/>
        </w:rPr>
        <w:t>dell'autonomia</w:t>
      </w:r>
      <w:r>
        <w:rPr>
          <w:rFonts w:asciiTheme="minorHAnsi" w:hAnsiTheme="minorHAnsi" w:cstheme="minorHAnsi"/>
        </w:rPr>
        <w:t xml:space="preserve"> </w:t>
      </w:r>
      <w:r w:rsidRPr="00FD6D0B">
        <w:rPr>
          <w:rFonts w:asciiTheme="minorHAnsi" w:hAnsiTheme="minorHAnsi" w:cstheme="minorHAnsi"/>
        </w:rPr>
        <w:t>didattica</w:t>
      </w:r>
      <w:r>
        <w:rPr>
          <w:rFonts w:asciiTheme="minorHAnsi" w:hAnsiTheme="minorHAnsi" w:cstheme="minorHAnsi"/>
        </w:rPr>
        <w:t xml:space="preserve"> </w:t>
      </w:r>
      <w:r w:rsidRPr="00FD6D0B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</w:t>
      </w:r>
      <w:r w:rsidRPr="00FD6D0B">
        <w:rPr>
          <w:rFonts w:asciiTheme="minorHAnsi" w:hAnsiTheme="minorHAnsi" w:cstheme="minorHAnsi"/>
        </w:rPr>
        <w:t>organizzativa,</w:t>
      </w:r>
      <w:r>
        <w:rPr>
          <w:rFonts w:asciiTheme="minorHAnsi" w:hAnsiTheme="minorHAnsi" w:cstheme="minorHAnsi"/>
        </w:rPr>
        <w:t xml:space="preserve"> </w:t>
      </w:r>
      <w:r w:rsidRPr="00FD6D0B">
        <w:rPr>
          <w:rFonts w:asciiTheme="minorHAnsi" w:hAnsiTheme="minorHAnsi" w:cstheme="minorHAnsi"/>
        </w:rPr>
        <w:t>attiva specifiche</w:t>
      </w:r>
      <w:r>
        <w:rPr>
          <w:rFonts w:asciiTheme="minorHAnsi" w:hAnsiTheme="minorHAnsi" w:cstheme="minorHAnsi"/>
        </w:rPr>
        <w:t xml:space="preserve"> </w:t>
      </w:r>
      <w:r w:rsidRPr="00FD6D0B">
        <w:rPr>
          <w:rFonts w:asciiTheme="minorHAnsi" w:hAnsiTheme="minorHAnsi" w:cstheme="minorHAnsi"/>
        </w:rPr>
        <w:t>strategie</w:t>
      </w:r>
      <w:r>
        <w:rPr>
          <w:rFonts w:asciiTheme="minorHAnsi" w:hAnsiTheme="minorHAnsi" w:cstheme="minorHAnsi"/>
        </w:rPr>
        <w:t xml:space="preserve"> </w:t>
      </w:r>
      <w:r w:rsidRPr="00FD6D0B">
        <w:rPr>
          <w:rFonts w:asciiTheme="minorHAnsi" w:hAnsiTheme="minorHAnsi" w:cstheme="minorHAnsi"/>
        </w:rPr>
        <w:t>per</w:t>
      </w:r>
      <w:r>
        <w:rPr>
          <w:rFonts w:asciiTheme="minorHAnsi" w:hAnsiTheme="minorHAnsi" w:cstheme="minorHAnsi"/>
        </w:rPr>
        <w:t xml:space="preserve"> </w:t>
      </w:r>
      <w:r w:rsidRPr="00FD6D0B">
        <w:rPr>
          <w:rFonts w:asciiTheme="minorHAnsi" w:hAnsiTheme="minorHAnsi" w:cstheme="minorHAnsi"/>
        </w:rPr>
        <w:t>il</w:t>
      </w:r>
      <w:r>
        <w:rPr>
          <w:rFonts w:asciiTheme="minorHAnsi" w:hAnsiTheme="minorHAnsi" w:cstheme="minorHAnsi"/>
        </w:rPr>
        <w:t xml:space="preserve"> </w:t>
      </w:r>
      <w:r w:rsidRPr="00FD6D0B">
        <w:rPr>
          <w:rFonts w:asciiTheme="minorHAnsi" w:hAnsiTheme="minorHAnsi" w:cstheme="minorHAnsi"/>
        </w:rPr>
        <w:t>miglioramento</w:t>
      </w:r>
      <w:r>
        <w:rPr>
          <w:rFonts w:asciiTheme="minorHAnsi" w:hAnsiTheme="minorHAnsi" w:cstheme="minorHAnsi"/>
        </w:rPr>
        <w:t xml:space="preserve"> </w:t>
      </w:r>
      <w:r w:rsidRPr="00FD6D0B">
        <w:rPr>
          <w:rFonts w:asciiTheme="minorHAnsi" w:hAnsiTheme="minorHAnsi" w:cstheme="minorHAnsi"/>
        </w:rPr>
        <w:t>dei</w:t>
      </w:r>
      <w:r>
        <w:rPr>
          <w:rFonts w:asciiTheme="minorHAnsi" w:hAnsiTheme="minorHAnsi" w:cstheme="minorHAnsi"/>
        </w:rPr>
        <w:t xml:space="preserve"> </w:t>
      </w:r>
      <w:r w:rsidRPr="00FD6D0B">
        <w:rPr>
          <w:rFonts w:asciiTheme="minorHAnsi" w:hAnsiTheme="minorHAnsi" w:cstheme="minorHAnsi"/>
        </w:rPr>
        <w:t>livelli</w:t>
      </w:r>
      <w:r>
        <w:rPr>
          <w:rFonts w:asciiTheme="minorHAnsi" w:hAnsiTheme="minorHAnsi" w:cstheme="minorHAnsi"/>
        </w:rPr>
        <w:t xml:space="preserve"> </w:t>
      </w:r>
      <w:r w:rsidRPr="00FD6D0B">
        <w:rPr>
          <w:rFonts w:asciiTheme="minorHAnsi" w:hAnsiTheme="minorHAnsi" w:cstheme="minorHAnsi"/>
        </w:rPr>
        <w:t>di apprendimento.</w:t>
      </w:r>
    </w:p>
    <w:p w:rsidR="00FD6D0B" w:rsidRDefault="00FD6D0B"/>
    <w:p w:rsidR="00FD6D0B" w:rsidRPr="00FD6D0B" w:rsidRDefault="00FD6D0B" w:rsidP="00FD6D0B">
      <w:pPr>
        <w:ind w:left="-5" w:right="30"/>
        <w:jc w:val="center"/>
        <w:rPr>
          <w:b/>
          <w:sz w:val="20"/>
        </w:rPr>
      </w:pPr>
      <w:r w:rsidRPr="00FD6D0B">
        <w:rPr>
          <w:b/>
          <w:sz w:val="20"/>
        </w:rPr>
        <w:t xml:space="preserve">Art.6 - </w:t>
      </w:r>
      <w:r w:rsidRPr="00FD6D0B">
        <w:rPr>
          <w:b/>
          <w:sz w:val="20"/>
        </w:rPr>
        <w:t>Ammissione alla classe successiva nella scuola</w:t>
      </w:r>
      <w:r w:rsidRPr="00FD6D0B">
        <w:rPr>
          <w:b/>
          <w:sz w:val="20"/>
        </w:rPr>
        <w:t xml:space="preserve"> </w:t>
      </w:r>
      <w:r w:rsidRPr="00FD6D0B">
        <w:rPr>
          <w:b/>
          <w:sz w:val="20"/>
        </w:rPr>
        <w:t>secondaria</w:t>
      </w:r>
      <w:r w:rsidRPr="00FD6D0B">
        <w:rPr>
          <w:b/>
          <w:sz w:val="20"/>
        </w:rPr>
        <w:t xml:space="preserve"> </w:t>
      </w:r>
      <w:r w:rsidRPr="00FD6D0B">
        <w:rPr>
          <w:b/>
          <w:sz w:val="20"/>
        </w:rPr>
        <w:t>di</w:t>
      </w:r>
      <w:r w:rsidRPr="00FD6D0B">
        <w:rPr>
          <w:b/>
          <w:sz w:val="20"/>
        </w:rPr>
        <w:t xml:space="preserve"> </w:t>
      </w:r>
      <w:r w:rsidRPr="00FD6D0B">
        <w:rPr>
          <w:b/>
          <w:sz w:val="20"/>
        </w:rPr>
        <w:t>primo</w:t>
      </w:r>
      <w:r w:rsidRPr="00FD6D0B">
        <w:rPr>
          <w:b/>
          <w:sz w:val="20"/>
        </w:rPr>
        <w:t xml:space="preserve"> </w:t>
      </w:r>
      <w:r w:rsidRPr="00FD6D0B">
        <w:rPr>
          <w:b/>
          <w:sz w:val="20"/>
        </w:rPr>
        <w:t>grado ed all'esame conclusivo del primo ciclo</w:t>
      </w:r>
    </w:p>
    <w:p w:rsidR="00FD6D0B" w:rsidRPr="00FD6D0B" w:rsidRDefault="00FD6D0B" w:rsidP="00FD6D0B">
      <w:r w:rsidRPr="00FD6D0B">
        <w:t>Comma 3</w:t>
      </w:r>
    </w:p>
    <w:p w:rsidR="00FD6D0B" w:rsidRPr="00FD6D0B" w:rsidRDefault="00FD6D0B" w:rsidP="00FD6D0B">
      <w:r w:rsidRPr="00FD6D0B">
        <w:t>Nel caso in cui le valutazioni periodiche o finali delle</w:t>
      </w:r>
      <w:r>
        <w:t xml:space="preserve"> </w:t>
      </w:r>
      <w:r w:rsidRPr="00FD6D0B">
        <w:t>alunne e degli alunni indichino carenze</w:t>
      </w:r>
      <w:r>
        <w:t xml:space="preserve"> </w:t>
      </w:r>
      <w:r w:rsidRPr="00FD6D0B">
        <w:t>nell'acquisizione</w:t>
      </w:r>
      <w:r>
        <w:t xml:space="preserve"> </w:t>
      </w:r>
      <w:r w:rsidRPr="00FD6D0B">
        <w:t>dei</w:t>
      </w:r>
      <w:r>
        <w:t xml:space="preserve"> </w:t>
      </w:r>
      <w:r w:rsidRPr="00FD6D0B">
        <w:t>livelli</w:t>
      </w:r>
      <w:r>
        <w:t xml:space="preserve"> </w:t>
      </w:r>
      <w:r w:rsidRPr="00FD6D0B">
        <w:t>di apprendimento in una o</w:t>
      </w:r>
      <w:r>
        <w:t xml:space="preserve"> </w:t>
      </w:r>
      <w:proofErr w:type="spellStart"/>
      <w:r w:rsidRPr="00FD6D0B">
        <w:t>piu'</w:t>
      </w:r>
      <w:proofErr w:type="spellEnd"/>
      <w:r>
        <w:t xml:space="preserve"> </w:t>
      </w:r>
      <w:r w:rsidRPr="00FD6D0B">
        <w:t>discipline,</w:t>
      </w:r>
      <w:r>
        <w:t xml:space="preserve"> </w:t>
      </w:r>
      <w:r w:rsidRPr="00FD6D0B">
        <w:t>l'istituzione</w:t>
      </w:r>
      <w:r>
        <w:t xml:space="preserve"> </w:t>
      </w:r>
      <w:r w:rsidRPr="00FD6D0B">
        <w:t>scolastica, nell'ambito</w:t>
      </w:r>
      <w:r>
        <w:t xml:space="preserve"> </w:t>
      </w:r>
      <w:r w:rsidRPr="00FD6D0B">
        <w:t>dell'autonomia</w:t>
      </w:r>
      <w:r>
        <w:t xml:space="preserve"> </w:t>
      </w:r>
      <w:r w:rsidRPr="00FD6D0B">
        <w:t>didattica</w:t>
      </w:r>
      <w:r>
        <w:t xml:space="preserve"> </w:t>
      </w:r>
      <w:r w:rsidRPr="00FD6D0B">
        <w:t>e</w:t>
      </w:r>
      <w:r>
        <w:t xml:space="preserve"> </w:t>
      </w:r>
      <w:r w:rsidRPr="00FD6D0B">
        <w:t>organizzativa,</w:t>
      </w:r>
      <w:r>
        <w:t xml:space="preserve"> </w:t>
      </w:r>
      <w:r w:rsidRPr="00FD6D0B">
        <w:t>attiva specifiche</w:t>
      </w:r>
      <w:r>
        <w:t xml:space="preserve"> </w:t>
      </w:r>
      <w:r w:rsidRPr="00FD6D0B">
        <w:t>strategie</w:t>
      </w:r>
      <w:r>
        <w:t xml:space="preserve"> </w:t>
      </w:r>
      <w:r w:rsidRPr="00FD6D0B">
        <w:t>per</w:t>
      </w:r>
      <w:r>
        <w:t xml:space="preserve"> </w:t>
      </w:r>
      <w:r w:rsidRPr="00FD6D0B">
        <w:t>il</w:t>
      </w:r>
      <w:r>
        <w:t xml:space="preserve"> </w:t>
      </w:r>
      <w:r w:rsidRPr="00FD6D0B">
        <w:t>miglioramento</w:t>
      </w:r>
      <w:r>
        <w:t xml:space="preserve"> </w:t>
      </w:r>
      <w:r w:rsidRPr="00FD6D0B">
        <w:t>dei</w:t>
      </w:r>
      <w:r>
        <w:t xml:space="preserve"> </w:t>
      </w:r>
      <w:r w:rsidRPr="00FD6D0B">
        <w:t>livelli</w:t>
      </w:r>
      <w:r>
        <w:t xml:space="preserve"> </w:t>
      </w:r>
      <w:r w:rsidRPr="00FD6D0B">
        <w:t>di apprendimento.</w:t>
      </w:r>
      <w:r>
        <w:t xml:space="preserve"> </w:t>
      </w:r>
    </w:p>
    <w:p w:rsidR="00FD6D0B" w:rsidRDefault="00FD6D0B"/>
    <w:p w:rsidR="00FD6D0B" w:rsidRDefault="00FD6D0B"/>
    <w:p w:rsidR="00FD6D0B" w:rsidRPr="00680EB3" w:rsidRDefault="00FD6D0B" w:rsidP="00680EB3">
      <w:pPr>
        <w:pStyle w:val="Titolo"/>
        <w:rPr>
          <w:b/>
          <w:sz w:val="36"/>
          <w:u w:val="single"/>
        </w:rPr>
      </w:pPr>
      <w:r w:rsidRPr="00680EB3">
        <w:rPr>
          <w:b/>
          <w:sz w:val="36"/>
          <w:u w:val="single"/>
        </w:rPr>
        <w:t>Specifiche strategie per il miglioramento dei livelli di apprendimento</w:t>
      </w:r>
    </w:p>
    <w:p w:rsidR="005B26B4" w:rsidRDefault="005B26B4" w:rsidP="00680EB3">
      <w:pPr>
        <w:pStyle w:val="Paragrafoelenco"/>
        <w:numPr>
          <w:ilvl w:val="0"/>
          <w:numId w:val="4"/>
        </w:numPr>
      </w:pPr>
      <w:r>
        <w:t>Personalizzazione del lavoro con schede individuali (da svolgersi durante l’attività curricolare o individualmente a casa) soggette a una restituzione e a un monitoraggio da parte del docente</w:t>
      </w:r>
      <w:r w:rsidR="00680EB3">
        <w:t>.</w:t>
      </w:r>
    </w:p>
    <w:p w:rsidR="00680EB3" w:rsidRDefault="00680EB3" w:rsidP="00680EB3">
      <w:pPr>
        <w:pStyle w:val="Paragrafoelenco"/>
        <w:numPr>
          <w:ilvl w:val="0"/>
          <w:numId w:val="4"/>
        </w:numPr>
      </w:pPr>
      <w:r>
        <w:t>Recupero in itinere (realizzazione di specifiche attività di recupero nell’ambito del normale orario di lezione).</w:t>
      </w:r>
    </w:p>
    <w:p w:rsidR="00680EB3" w:rsidRDefault="005B26B4" w:rsidP="00680EB3">
      <w:pPr>
        <w:pStyle w:val="Paragrafoelenco"/>
        <w:numPr>
          <w:ilvl w:val="0"/>
          <w:numId w:val="4"/>
        </w:numPr>
      </w:pPr>
      <w:r>
        <w:t>Attività per piccolo gruppo con util</w:t>
      </w:r>
      <w:r w:rsidR="00680EB3">
        <w:t>izzo di ore di potenziamento.</w:t>
      </w:r>
    </w:p>
    <w:p w:rsidR="00680EB3" w:rsidRDefault="00680EB3" w:rsidP="00680EB3">
      <w:pPr>
        <w:pStyle w:val="Paragrafoelenco"/>
        <w:numPr>
          <w:ilvl w:val="0"/>
          <w:numId w:val="4"/>
        </w:numPr>
      </w:pPr>
      <w:r>
        <w:t>Attività differenziata per classi aperte per il miglioramento degli apprendimenti.</w:t>
      </w:r>
    </w:p>
    <w:p w:rsidR="00680EB3" w:rsidRDefault="00680EB3" w:rsidP="00680EB3">
      <w:pPr>
        <w:pStyle w:val="Paragrafoelenco"/>
        <w:numPr>
          <w:ilvl w:val="0"/>
          <w:numId w:val="4"/>
        </w:numPr>
      </w:pPr>
      <w:r>
        <w:t>Attività di sostegno e/o recupero in orario curricolare</w:t>
      </w:r>
      <w:r>
        <w:t xml:space="preserve"> nell’ambito dell’alfabetizzazione.</w:t>
      </w:r>
    </w:p>
    <w:p w:rsidR="00FD6D0B" w:rsidRDefault="00FD6D0B" w:rsidP="00680EB3">
      <w:pPr>
        <w:pStyle w:val="Paragrafoelenco"/>
        <w:numPr>
          <w:ilvl w:val="0"/>
          <w:numId w:val="4"/>
        </w:numPr>
      </w:pPr>
      <w:r>
        <w:t>Attività di sostegno e/o recupero in orario extra-curricolare</w:t>
      </w:r>
      <w:r w:rsidR="00680EB3">
        <w:t>.</w:t>
      </w:r>
    </w:p>
    <w:p w:rsidR="00FD6D0B" w:rsidRDefault="00FD6D0B" w:rsidP="00680EB3">
      <w:pPr>
        <w:pStyle w:val="Paragrafoelenco"/>
        <w:numPr>
          <w:ilvl w:val="0"/>
          <w:numId w:val="4"/>
        </w:numPr>
      </w:pPr>
      <w:r>
        <w:t>Percorso didattico personalizzato (PDP) con obiettivi, strategie di intervento, introduzione di strumenti compensativi e/o dispensativi.</w:t>
      </w:r>
    </w:p>
    <w:p w:rsidR="00FD6D0B" w:rsidRDefault="00FD6D0B" w:rsidP="00680EB3">
      <w:pPr>
        <w:pStyle w:val="Paragrafoelenco"/>
        <w:numPr>
          <w:ilvl w:val="0"/>
          <w:numId w:val="4"/>
        </w:numPr>
      </w:pPr>
      <w:r>
        <w:t xml:space="preserve">Indicazione per la frequenza a spazi aggregativi (Spazio Compiti, </w:t>
      </w:r>
      <w:proofErr w:type="spellStart"/>
      <w:r>
        <w:t>Diagon</w:t>
      </w:r>
      <w:proofErr w:type="spellEnd"/>
      <w:r>
        <w:t xml:space="preserve"> </w:t>
      </w:r>
      <w:proofErr w:type="gramStart"/>
      <w:r>
        <w:t>Halley,</w:t>
      </w:r>
      <w:r w:rsidR="0044128E">
        <w:t>..</w:t>
      </w:r>
      <w:proofErr w:type="gramEnd"/>
      <w:r w:rsidR="0044128E">
        <w:t>) presenti sul territorio a supporto dei bisogni formativi.</w:t>
      </w:r>
    </w:p>
    <w:p w:rsidR="0044128E" w:rsidRDefault="0044128E" w:rsidP="00680EB3">
      <w:pPr>
        <w:pStyle w:val="Paragrafoelenco"/>
        <w:numPr>
          <w:ilvl w:val="0"/>
          <w:numId w:val="4"/>
        </w:numPr>
      </w:pPr>
      <w:r>
        <w:t>Attivazione dello sportello psicoped</w:t>
      </w:r>
      <w:r w:rsidR="00680EB3">
        <w:t>agogico, per l’individuazione delle migliori strategie didattiche.</w:t>
      </w:r>
    </w:p>
    <w:p w:rsidR="00680EB3" w:rsidRPr="00C63499" w:rsidRDefault="00680EB3" w:rsidP="00C63499">
      <w:pPr>
        <w:pStyle w:val="Titolo"/>
        <w:rPr>
          <w:b/>
          <w:sz w:val="36"/>
          <w:u w:val="single"/>
        </w:rPr>
      </w:pPr>
      <w:r w:rsidRPr="00C63499">
        <w:rPr>
          <w:b/>
          <w:sz w:val="36"/>
          <w:u w:val="single"/>
        </w:rPr>
        <w:t>Esempio di Compilazione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680EB3" w:rsidTr="00680EB3">
        <w:tc>
          <w:tcPr>
            <w:tcW w:w="2614" w:type="dxa"/>
          </w:tcPr>
          <w:p w:rsidR="00680EB3" w:rsidRDefault="00680EB3">
            <w:r>
              <w:t>Alunno</w:t>
            </w:r>
          </w:p>
        </w:tc>
        <w:tc>
          <w:tcPr>
            <w:tcW w:w="2614" w:type="dxa"/>
          </w:tcPr>
          <w:p w:rsidR="00680EB3" w:rsidRDefault="00680EB3">
            <w:r>
              <w:t>Disciplina</w:t>
            </w:r>
          </w:p>
        </w:tc>
        <w:tc>
          <w:tcPr>
            <w:tcW w:w="2614" w:type="dxa"/>
          </w:tcPr>
          <w:p w:rsidR="00680EB3" w:rsidRDefault="00680EB3">
            <w:r>
              <w:t>Specifiche strategie</w:t>
            </w:r>
          </w:p>
        </w:tc>
        <w:tc>
          <w:tcPr>
            <w:tcW w:w="2614" w:type="dxa"/>
          </w:tcPr>
          <w:p w:rsidR="00680EB3" w:rsidRDefault="00680EB3">
            <w:r>
              <w:t>Note</w:t>
            </w:r>
          </w:p>
        </w:tc>
      </w:tr>
      <w:tr w:rsidR="00680EB3" w:rsidTr="00680EB3">
        <w:tc>
          <w:tcPr>
            <w:tcW w:w="2614" w:type="dxa"/>
            <w:vMerge w:val="restart"/>
          </w:tcPr>
          <w:p w:rsidR="00680EB3" w:rsidRDefault="00680EB3">
            <w:r>
              <w:t>Rossi Mario</w:t>
            </w:r>
          </w:p>
        </w:tc>
        <w:tc>
          <w:tcPr>
            <w:tcW w:w="2614" w:type="dxa"/>
          </w:tcPr>
          <w:p w:rsidR="00680EB3" w:rsidRDefault="00680EB3">
            <w:r>
              <w:t>Italiano</w:t>
            </w:r>
          </w:p>
        </w:tc>
        <w:tc>
          <w:tcPr>
            <w:tcW w:w="2614" w:type="dxa"/>
          </w:tcPr>
          <w:p w:rsidR="00680EB3" w:rsidRDefault="00680EB3">
            <w:r>
              <w:t>E-G</w:t>
            </w:r>
          </w:p>
        </w:tc>
        <w:tc>
          <w:tcPr>
            <w:tcW w:w="2614" w:type="dxa"/>
          </w:tcPr>
          <w:p w:rsidR="00680EB3" w:rsidRDefault="00680EB3"/>
        </w:tc>
      </w:tr>
      <w:tr w:rsidR="00680EB3" w:rsidTr="00680EB3">
        <w:tc>
          <w:tcPr>
            <w:tcW w:w="2614" w:type="dxa"/>
            <w:vMerge/>
          </w:tcPr>
          <w:p w:rsidR="00680EB3" w:rsidRDefault="00680EB3"/>
        </w:tc>
        <w:tc>
          <w:tcPr>
            <w:tcW w:w="2614" w:type="dxa"/>
          </w:tcPr>
          <w:p w:rsidR="00680EB3" w:rsidRDefault="00680EB3">
            <w:r>
              <w:t>Matematica</w:t>
            </w:r>
          </w:p>
        </w:tc>
        <w:tc>
          <w:tcPr>
            <w:tcW w:w="2614" w:type="dxa"/>
          </w:tcPr>
          <w:p w:rsidR="00680EB3" w:rsidRDefault="00680EB3">
            <w:r>
              <w:t>A-B</w:t>
            </w:r>
          </w:p>
        </w:tc>
        <w:tc>
          <w:tcPr>
            <w:tcW w:w="2614" w:type="dxa"/>
          </w:tcPr>
          <w:p w:rsidR="00680EB3" w:rsidRDefault="00680EB3"/>
        </w:tc>
      </w:tr>
      <w:tr w:rsidR="00680EB3" w:rsidTr="00680EB3">
        <w:tc>
          <w:tcPr>
            <w:tcW w:w="2614" w:type="dxa"/>
            <w:vMerge/>
          </w:tcPr>
          <w:p w:rsidR="00680EB3" w:rsidRDefault="00680EB3"/>
        </w:tc>
        <w:tc>
          <w:tcPr>
            <w:tcW w:w="2614" w:type="dxa"/>
          </w:tcPr>
          <w:p w:rsidR="00680EB3" w:rsidRDefault="00680EB3">
            <w:r>
              <w:t>Inglese</w:t>
            </w:r>
          </w:p>
        </w:tc>
        <w:tc>
          <w:tcPr>
            <w:tcW w:w="2614" w:type="dxa"/>
          </w:tcPr>
          <w:p w:rsidR="00680EB3" w:rsidRDefault="00680EB3">
            <w:r>
              <w:t>F</w:t>
            </w:r>
          </w:p>
        </w:tc>
        <w:tc>
          <w:tcPr>
            <w:tcW w:w="2614" w:type="dxa"/>
          </w:tcPr>
          <w:p w:rsidR="00680EB3" w:rsidRDefault="00680EB3"/>
        </w:tc>
      </w:tr>
      <w:tr w:rsidR="00680EB3" w:rsidTr="00680EB3">
        <w:tc>
          <w:tcPr>
            <w:tcW w:w="2614" w:type="dxa"/>
          </w:tcPr>
          <w:p w:rsidR="00680EB3" w:rsidRDefault="00680EB3"/>
        </w:tc>
        <w:tc>
          <w:tcPr>
            <w:tcW w:w="2614" w:type="dxa"/>
          </w:tcPr>
          <w:p w:rsidR="00680EB3" w:rsidRDefault="00680EB3"/>
        </w:tc>
        <w:tc>
          <w:tcPr>
            <w:tcW w:w="2614" w:type="dxa"/>
          </w:tcPr>
          <w:p w:rsidR="00680EB3" w:rsidRDefault="00680EB3"/>
        </w:tc>
        <w:tc>
          <w:tcPr>
            <w:tcW w:w="2614" w:type="dxa"/>
          </w:tcPr>
          <w:p w:rsidR="00680EB3" w:rsidRDefault="00680EB3"/>
        </w:tc>
      </w:tr>
    </w:tbl>
    <w:p w:rsidR="00680EB3" w:rsidRDefault="00680EB3"/>
    <w:p w:rsidR="00FD6D0B" w:rsidRPr="00C63499" w:rsidRDefault="00680EB3" w:rsidP="00C63499">
      <w:pPr>
        <w:pStyle w:val="Titolo"/>
        <w:rPr>
          <w:b/>
          <w:sz w:val="36"/>
          <w:u w:val="single"/>
        </w:rPr>
      </w:pPr>
      <w:r w:rsidRPr="00C63499">
        <w:rPr>
          <w:b/>
          <w:sz w:val="36"/>
          <w:u w:val="single"/>
        </w:rPr>
        <w:t>Esemplificazione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80EB3" w:rsidTr="00680EB3">
        <w:tc>
          <w:tcPr>
            <w:tcW w:w="5228" w:type="dxa"/>
          </w:tcPr>
          <w:p w:rsidR="00680EB3" w:rsidRDefault="00C63499">
            <w:r>
              <w:t>Strategia</w:t>
            </w:r>
          </w:p>
        </w:tc>
        <w:tc>
          <w:tcPr>
            <w:tcW w:w="5228" w:type="dxa"/>
          </w:tcPr>
          <w:p w:rsidR="00680EB3" w:rsidRDefault="00C63499">
            <w:r>
              <w:t>Esemplificazione</w:t>
            </w:r>
          </w:p>
        </w:tc>
      </w:tr>
      <w:tr w:rsidR="00680EB3" w:rsidTr="00680EB3">
        <w:tc>
          <w:tcPr>
            <w:tcW w:w="5228" w:type="dxa"/>
          </w:tcPr>
          <w:p w:rsidR="00680EB3" w:rsidRPr="00700569" w:rsidRDefault="00497226" w:rsidP="00C63499">
            <w:r>
              <w:t>A-</w:t>
            </w:r>
            <w:r w:rsidR="00680EB3" w:rsidRPr="00700569">
              <w:t>Personalizzazione del lavoro con schede individuali (da svolgersi durante l’attività curricolare o individualmente a casa) soggette a una restituzione e a un monitoraggio da parte del docente.</w:t>
            </w:r>
          </w:p>
        </w:tc>
        <w:tc>
          <w:tcPr>
            <w:tcW w:w="5228" w:type="dxa"/>
          </w:tcPr>
          <w:p w:rsidR="00680EB3" w:rsidRDefault="00C63499" w:rsidP="00680EB3">
            <w:r>
              <w:t>Il</w:t>
            </w:r>
            <w:r w:rsidR="00497226">
              <w:t xml:space="preserve"> </w:t>
            </w:r>
            <w:r>
              <w:t>docente fornisce indicazioni di lavoro personalizzate,</w:t>
            </w:r>
            <w:r w:rsidR="00497226">
              <w:t xml:space="preserve"> </w:t>
            </w:r>
            <w:r>
              <w:t xml:space="preserve">possibilmente con schede </w:t>
            </w:r>
            <w:r w:rsidR="00497226">
              <w:t>individualizzate, e verifica l’attività svolta dall’alunno, restituendo un feedback di quanto svolto ed eventualmente ulteriori suggerimenti di studio.</w:t>
            </w:r>
          </w:p>
        </w:tc>
      </w:tr>
      <w:tr w:rsidR="00680EB3" w:rsidTr="00680EB3">
        <w:tc>
          <w:tcPr>
            <w:tcW w:w="5228" w:type="dxa"/>
          </w:tcPr>
          <w:p w:rsidR="00680EB3" w:rsidRPr="00700569" w:rsidRDefault="00497226" w:rsidP="00C63499">
            <w:r>
              <w:lastRenderedPageBreak/>
              <w:t>B-</w:t>
            </w:r>
            <w:r w:rsidR="00680EB3" w:rsidRPr="00700569">
              <w:t>Recupero in itinere (realizzazione di specifiche attività di recupero nell’ambito del normale orario di lezione).</w:t>
            </w:r>
          </w:p>
        </w:tc>
        <w:tc>
          <w:tcPr>
            <w:tcW w:w="5228" w:type="dxa"/>
          </w:tcPr>
          <w:p w:rsidR="00680EB3" w:rsidRDefault="00C63499" w:rsidP="00680EB3">
            <w:r>
              <w:t xml:space="preserve">Si ferma il programma per una settimana, la classe è suddivisa in gruppetti: qualcuno fa approfondimento, mentre altri fanno recupero – oppure – nei gruppetti qualcuno fa da tutor esperto ed aiuta i compagni più in difficolta con cooperative </w:t>
            </w:r>
            <w:proofErr w:type="spellStart"/>
            <w:r>
              <w:t>learning</w:t>
            </w:r>
            <w:proofErr w:type="spellEnd"/>
            <w:r>
              <w:t>.</w:t>
            </w:r>
          </w:p>
        </w:tc>
      </w:tr>
      <w:tr w:rsidR="00680EB3" w:rsidTr="00680EB3">
        <w:tc>
          <w:tcPr>
            <w:tcW w:w="5228" w:type="dxa"/>
          </w:tcPr>
          <w:p w:rsidR="00680EB3" w:rsidRPr="00700569" w:rsidRDefault="00497226" w:rsidP="00C63499">
            <w:r>
              <w:t>C-</w:t>
            </w:r>
            <w:r w:rsidR="00680EB3" w:rsidRPr="00700569">
              <w:t>Attività per piccolo gruppo con utilizzo di ore di potenziamento.</w:t>
            </w:r>
          </w:p>
        </w:tc>
        <w:tc>
          <w:tcPr>
            <w:tcW w:w="5228" w:type="dxa"/>
          </w:tcPr>
          <w:p w:rsidR="00680EB3" w:rsidRDefault="00C63499" w:rsidP="00680EB3">
            <w:r>
              <w:t>Si sfruttano le risorse del potenziamento o delle compresenze per fare un’attività mirata sul piccolo gruppo (in classe o anche uscendo dalla classe). L’attività è su progetto.</w:t>
            </w:r>
          </w:p>
        </w:tc>
      </w:tr>
      <w:tr w:rsidR="00680EB3" w:rsidTr="00680EB3">
        <w:tc>
          <w:tcPr>
            <w:tcW w:w="5228" w:type="dxa"/>
          </w:tcPr>
          <w:p w:rsidR="00680EB3" w:rsidRPr="00700569" w:rsidRDefault="00497226" w:rsidP="00C63499">
            <w:r>
              <w:t>D-</w:t>
            </w:r>
            <w:r w:rsidR="00680EB3" w:rsidRPr="00700569">
              <w:t>Attività differenziata per classi aperte per il miglioramento degli apprendimenti.</w:t>
            </w:r>
          </w:p>
        </w:tc>
        <w:tc>
          <w:tcPr>
            <w:tcW w:w="5228" w:type="dxa"/>
          </w:tcPr>
          <w:p w:rsidR="00680EB3" w:rsidRDefault="00C63499" w:rsidP="00680EB3">
            <w:r>
              <w:t xml:space="preserve">Si riarticolano le classi per raggruppamenti temporanei in attività di approfondimento e/o recupero e/o cooperative </w:t>
            </w:r>
            <w:proofErr w:type="spellStart"/>
            <w:r>
              <w:t>learning</w:t>
            </w:r>
            <w:proofErr w:type="spellEnd"/>
            <w:r>
              <w:t xml:space="preserve"> (simile alla seconda ma su più classi e generalmente con maggiori vincoli organizzativi)</w:t>
            </w:r>
          </w:p>
        </w:tc>
      </w:tr>
      <w:tr w:rsidR="00680EB3" w:rsidTr="00680EB3">
        <w:tc>
          <w:tcPr>
            <w:tcW w:w="5228" w:type="dxa"/>
          </w:tcPr>
          <w:p w:rsidR="00680EB3" w:rsidRPr="00700569" w:rsidRDefault="00497226" w:rsidP="00C63499">
            <w:r>
              <w:t>E-</w:t>
            </w:r>
            <w:r w:rsidR="00680EB3" w:rsidRPr="00700569">
              <w:t>Attività di sostegno e/o recupero in orario curricolare nell’ambito dell’alfabetizzazione.</w:t>
            </w:r>
          </w:p>
        </w:tc>
        <w:tc>
          <w:tcPr>
            <w:tcW w:w="5228" w:type="dxa"/>
          </w:tcPr>
          <w:p w:rsidR="00680EB3" w:rsidRDefault="00C63499" w:rsidP="00680EB3">
            <w:r>
              <w:t>L’attività di alfabetizzazione è funzionale non solo all’aspetto linguistico, ma anche al recupero delle carenze pregresse.</w:t>
            </w:r>
          </w:p>
        </w:tc>
      </w:tr>
      <w:tr w:rsidR="00680EB3" w:rsidTr="00680EB3">
        <w:tc>
          <w:tcPr>
            <w:tcW w:w="5228" w:type="dxa"/>
          </w:tcPr>
          <w:p w:rsidR="00680EB3" w:rsidRPr="00700569" w:rsidRDefault="00497226" w:rsidP="00C63499">
            <w:r>
              <w:t>F-</w:t>
            </w:r>
            <w:r w:rsidR="00680EB3" w:rsidRPr="00700569">
              <w:t>Attività di sostegno e/o recupero in orario extra-curricolare.</w:t>
            </w:r>
          </w:p>
        </w:tc>
        <w:tc>
          <w:tcPr>
            <w:tcW w:w="5228" w:type="dxa"/>
          </w:tcPr>
          <w:p w:rsidR="00680EB3" w:rsidRDefault="00C63499" w:rsidP="00680EB3">
            <w:r>
              <w:t>Partecipazione a gruppi di recupero pomeridiani (extra-scuola) con docenti che sviluppano un lavoro di recupero su progetto in base alle carenze rilevate.</w:t>
            </w:r>
          </w:p>
        </w:tc>
      </w:tr>
      <w:tr w:rsidR="00680EB3" w:rsidTr="00680EB3">
        <w:tc>
          <w:tcPr>
            <w:tcW w:w="5228" w:type="dxa"/>
          </w:tcPr>
          <w:p w:rsidR="00680EB3" w:rsidRPr="00700569" w:rsidRDefault="00497226" w:rsidP="00C63499">
            <w:r>
              <w:t>G-</w:t>
            </w:r>
            <w:r w:rsidR="00680EB3" w:rsidRPr="00700569">
              <w:t>Percorso didattico personalizzato (PDP) con obiettivi, strategie di intervento, introduzione di strumenti compensativi e/o dispensativi.</w:t>
            </w:r>
          </w:p>
        </w:tc>
        <w:tc>
          <w:tcPr>
            <w:tcW w:w="5228" w:type="dxa"/>
          </w:tcPr>
          <w:p w:rsidR="00680EB3" w:rsidRDefault="00C63499" w:rsidP="00680EB3">
            <w:r>
              <w:t>Le carenze rilevate richiedono l’attivazione di un PDP e in quel documento sono indicate tutte le strategie utilizzate.</w:t>
            </w:r>
          </w:p>
        </w:tc>
      </w:tr>
      <w:tr w:rsidR="00680EB3" w:rsidTr="00680EB3">
        <w:tc>
          <w:tcPr>
            <w:tcW w:w="5228" w:type="dxa"/>
          </w:tcPr>
          <w:p w:rsidR="00680EB3" w:rsidRPr="00700569" w:rsidRDefault="00497226" w:rsidP="00C63499">
            <w:r>
              <w:t>H-</w:t>
            </w:r>
            <w:r w:rsidR="00680EB3" w:rsidRPr="00700569">
              <w:t xml:space="preserve">Indicazione per la frequenza a spazi aggregativi (Spazio Compiti, </w:t>
            </w:r>
            <w:proofErr w:type="spellStart"/>
            <w:r w:rsidR="00680EB3" w:rsidRPr="00700569">
              <w:t>Diagon</w:t>
            </w:r>
            <w:proofErr w:type="spellEnd"/>
            <w:r w:rsidR="00680EB3" w:rsidRPr="00700569">
              <w:t xml:space="preserve"> </w:t>
            </w:r>
            <w:proofErr w:type="gramStart"/>
            <w:r w:rsidR="00680EB3" w:rsidRPr="00700569">
              <w:t>Halley,..</w:t>
            </w:r>
            <w:proofErr w:type="gramEnd"/>
            <w:r w:rsidR="00680EB3" w:rsidRPr="00700569">
              <w:t>) presenti sul territorio a supporto dei bisogni formativi.</w:t>
            </w:r>
          </w:p>
        </w:tc>
        <w:tc>
          <w:tcPr>
            <w:tcW w:w="5228" w:type="dxa"/>
          </w:tcPr>
          <w:p w:rsidR="00680EB3" w:rsidRDefault="00C63499" w:rsidP="00680EB3">
            <w:r>
              <w:t xml:space="preserve">Il </w:t>
            </w:r>
            <w:proofErr w:type="spellStart"/>
            <w:r>
              <w:t>CdC</w:t>
            </w:r>
            <w:proofErr w:type="spellEnd"/>
            <w:r>
              <w:t xml:space="preserve"> ritiene opportuno favorire la frequenza di alcuni spazi esterni offerti dal territorio, a scopo di socializzazione e di supporto nel lavoro personale (spazio compiti).</w:t>
            </w:r>
          </w:p>
        </w:tc>
      </w:tr>
      <w:tr w:rsidR="00680EB3" w:rsidTr="00680EB3">
        <w:tc>
          <w:tcPr>
            <w:tcW w:w="5228" w:type="dxa"/>
          </w:tcPr>
          <w:p w:rsidR="00680EB3" w:rsidRPr="00700569" w:rsidRDefault="00497226" w:rsidP="00C63499">
            <w:r>
              <w:t>I-</w:t>
            </w:r>
            <w:bookmarkStart w:id="0" w:name="_GoBack"/>
            <w:bookmarkEnd w:id="0"/>
            <w:r w:rsidR="00680EB3" w:rsidRPr="00700569">
              <w:t>Attivazione dello sportello psicopedagogico, per l’individuazione delle migliori strategie didattiche.</w:t>
            </w:r>
          </w:p>
        </w:tc>
        <w:tc>
          <w:tcPr>
            <w:tcW w:w="5228" w:type="dxa"/>
          </w:tcPr>
          <w:p w:rsidR="00680EB3" w:rsidRDefault="00C63499" w:rsidP="00680EB3">
            <w:r>
              <w:t>Le difficoltà incontrate richiedono un approfondimento da parte dello psicopedagogista, al fine di individuare con più precisione le cause e le strategie più opportune.</w:t>
            </w:r>
          </w:p>
        </w:tc>
      </w:tr>
    </w:tbl>
    <w:p w:rsidR="00680EB3" w:rsidRDefault="00680EB3"/>
    <w:p w:rsidR="00FD6D0B" w:rsidRDefault="00FD6D0B"/>
    <w:sectPr w:rsidR="00FD6D0B" w:rsidSect="00FD6D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D4723"/>
    <w:multiLevelType w:val="hybridMultilevel"/>
    <w:tmpl w:val="9F46B7D8"/>
    <w:lvl w:ilvl="0" w:tplc="8056E674">
      <w:start w:val="1"/>
      <w:numFmt w:val="decimal"/>
      <w:lvlText w:val="%1."/>
      <w:lvlJc w:val="left"/>
      <w:pPr>
        <w:ind w:left="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B7AED58">
      <w:start w:val="1"/>
      <w:numFmt w:val="lowerLetter"/>
      <w:lvlText w:val="%2"/>
      <w:lvlJc w:val="left"/>
      <w:pPr>
        <w:ind w:left="135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40E68EC">
      <w:start w:val="1"/>
      <w:numFmt w:val="lowerRoman"/>
      <w:lvlText w:val="%3"/>
      <w:lvlJc w:val="left"/>
      <w:pPr>
        <w:ind w:left="207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50ADEE6">
      <w:start w:val="1"/>
      <w:numFmt w:val="decimal"/>
      <w:lvlText w:val="%4"/>
      <w:lvlJc w:val="left"/>
      <w:pPr>
        <w:ind w:left="279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554F5F8">
      <w:start w:val="1"/>
      <w:numFmt w:val="lowerLetter"/>
      <w:lvlText w:val="%5"/>
      <w:lvlJc w:val="left"/>
      <w:pPr>
        <w:ind w:left="351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748DF82">
      <w:start w:val="1"/>
      <w:numFmt w:val="lowerRoman"/>
      <w:lvlText w:val="%6"/>
      <w:lvlJc w:val="left"/>
      <w:pPr>
        <w:ind w:left="423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04CBAD8">
      <w:start w:val="1"/>
      <w:numFmt w:val="decimal"/>
      <w:lvlText w:val="%7"/>
      <w:lvlJc w:val="left"/>
      <w:pPr>
        <w:ind w:left="495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316471C">
      <w:start w:val="1"/>
      <w:numFmt w:val="lowerLetter"/>
      <w:lvlText w:val="%8"/>
      <w:lvlJc w:val="left"/>
      <w:pPr>
        <w:ind w:left="567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7FAF792">
      <w:start w:val="1"/>
      <w:numFmt w:val="lowerRoman"/>
      <w:lvlText w:val="%9"/>
      <w:lvlJc w:val="left"/>
      <w:pPr>
        <w:ind w:left="639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375A6A"/>
    <w:multiLevelType w:val="hybridMultilevel"/>
    <w:tmpl w:val="CA9C41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938AD"/>
    <w:multiLevelType w:val="multilevel"/>
    <w:tmpl w:val="0E842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6AA2DB6"/>
    <w:multiLevelType w:val="hybridMultilevel"/>
    <w:tmpl w:val="AC166D5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D0B"/>
    <w:rsid w:val="000049FE"/>
    <w:rsid w:val="0005303C"/>
    <w:rsid w:val="000C5E47"/>
    <w:rsid w:val="0013788F"/>
    <w:rsid w:val="00146AAB"/>
    <w:rsid w:val="00166C9A"/>
    <w:rsid w:val="00283AAE"/>
    <w:rsid w:val="002C2F87"/>
    <w:rsid w:val="002C4144"/>
    <w:rsid w:val="002F670A"/>
    <w:rsid w:val="003321CF"/>
    <w:rsid w:val="00332FF8"/>
    <w:rsid w:val="00357BD5"/>
    <w:rsid w:val="003A3EF9"/>
    <w:rsid w:val="003A4B09"/>
    <w:rsid w:val="003C5BC8"/>
    <w:rsid w:val="003E0BD2"/>
    <w:rsid w:val="00407A23"/>
    <w:rsid w:val="004115FE"/>
    <w:rsid w:val="0044128E"/>
    <w:rsid w:val="004930F0"/>
    <w:rsid w:val="00497226"/>
    <w:rsid w:val="004A1C52"/>
    <w:rsid w:val="00516E08"/>
    <w:rsid w:val="00527712"/>
    <w:rsid w:val="0053093A"/>
    <w:rsid w:val="00545C14"/>
    <w:rsid w:val="005618BB"/>
    <w:rsid w:val="005B26B4"/>
    <w:rsid w:val="00621851"/>
    <w:rsid w:val="00656E4D"/>
    <w:rsid w:val="00680EB3"/>
    <w:rsid w:val="006B0DB4"/>
    <w:rsid w:val="006E65B5"/>
    <w:rsid w:val="00737D60"/>
    <w:rsid w:val="00754919"/>
    <w:rsid w:val="00763225"/>
    <w:rsid w:val="007716DA"/>
    <w:rsid w:val="007A1F85"/>
    <w:rsid w:val="007C6933"/>
    <w:rsid w:val="00830F9C"/>
    <w:rsid w:val="008613BD"/>
    <w:rsid w:val="008D5647"/>
    <w:rsid w:val="008F03BB"/>
    <w:rsid w:val="0091256B"/>
    <w:rsid w:val="00926942"/>
    <w:rsid w:val="00982887"/>
    <w:rsid w:val="009900F9"/>
    <w:rsid w:val="009A1E88"/>
    <w:rsid w:val="00A44C16"/>
    <w:rsid w:val="00B22616"/>
    <w:rsid w:val="00B239FA"/>
    <w:rsid w:val="00B42182"/>
    <w:rsid w:val="00B44010"/>
    <w:rsid w:val="00B5771E"/>
    <w:rsid w:val="00B57C8C"/>
    <w:rsid w:val="00BB1A4D"/>
    <w:rsid w:val="00C01F34"/>
    <w:rsid w:val="00C63499"/>
    <w:rsid w:val="00C8659E"/>
    <w:rsid w:val="00CD0531"/>
    <w:rsid w:val="00EA4C3A"/>
    <w:rsid w:val="00F17599"/>
    <w:rsid w:val="00F9079C"/>
    <w:rsid w:val="00FC2C52"/>
    <w:rsid w:val="00FD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54942"/>
  <w15:chartTrackingRefBased/>
  <w15:docId w15:val="{B5C866AB-5453-49DA-B6F8-85A4EBA5A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sz w:val="22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680E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80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foelenco">
    <w:name w:val="List Paragraph"/>
    <w:basedOn w:val="Normale"/>
    <w:uiPriority w:val="34"/>
    <w:qFormat/>
    <w:rsid w:val="00680EB3"/>
    <w:pPr>
      <w:ind w:left="720"/>
      <w:contextualSpacing/>
    </w:pPr>
  </w:style>
  <w:style w:type="table" w:styleId="Grigliatabella">
    <w:name w:val="Table Grid"/>
    <w:basedOn w:val="Tabellanormale"/>
    <w:uiPriority w:val="39"/>
    <w:rsid w:val="00680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7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Cancelli</dc:creator>
  <cp:keywords/>
  <dc:description/>
  <cp:lastModifiedBy>Claudio Cancelli</cp:lastModifiedBy>
  <cp:revision>3</cp:revision>
  <dcterms:created xsi:type="dcterms:W3CDTF">2017-10-30T16:10:00Z</dcterms:created>
  <dcterms:modified xsi:type="dcterms:W3CDTF">2017-10-30T17:39:00Z</dcterms:modified>
</cp:coreProperties>
</file>