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MATERIALE PER L’ANNO SCOLASTICO 2025/2026: CLASSE 3^A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64" w:line="379" w:lineRule="auto"/>
        <w:ind w:left="2725" w:right="1318" w:hanging="146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SCUOLA PRIMARIA DI ALZANO CAPOLUOGO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100" w:firstLine="0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Le insegnanti, per una migliore organizzazione dell’attività didattica, chiedono cortesemente l’acquisto del seguente materiale: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right="109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 diario (per chi non avesse aderito all’acquisto del diario d’Istituto che sarà consegnato a settembre all’inizio della scuola);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right="109" w:hanging="360"/>
        <w:rPr/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un astuccio completo di pastelli, pennarelli, matita, gomma bianca, temperino con contenitore, colla stick, forbici con punta arrotondata;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ITALIANO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n. 2 quadernoni a righe di seconda con margini e relative copertine gialle;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MATEMATICA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n. 1 quadernone a quadretti da 0,5 cm con margini - si può utilizzare quello già in uso, copertina blu e righello con impugnatura max 20cm;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right="11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STORIA: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n. 1 quadernone  a quadretti da 0,5 cm con margini e copertina azzurro - si può utilizzare quello già in uso;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right="11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GEOGRAFIA: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n. 1 quadernone a quadretti da 0,5 cm con margini e copertina verde- si può utilizzare quello già in uso;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right="11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SCIENZE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:  : n. 1 quadernone a quadretti da 0,5 cm con margini rosso - si può utilizzare quello già in uso;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right="11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INGLESE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n.1 raccoglitore ad anelli con 30 buste di plastica e relativi fogli bianchi;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right="109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RELIGIONE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un portalistino con 50 buste e 50 fogli a quadretti da 0,5 cm con i buchi, libro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“Come farfalle dai mille colori” fascicolo per cl 3^;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cartelletta per gli avvisi;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745"/>
        </w:tabs>
        <w:spacing w:line="276" w:lineRule="auto"/>
        <w:ind w:left="745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 portalistino con 30 pagine trasparenti.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N.B. Si chiede cortesemente di etichettare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tutto il materiale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con il nome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Portare il grembiule per immagine e il sacchetto di tessuto con le scarpe da ginnastica per educazione motoria. 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il ripasso estivo, si consiglia l’acquisto del libro: 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Finalmente in vacanza” PLUS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Editrice Raffaello e i quaderni operativi di matematica e di italiano (non eseguirli, li useremo durante il prossimo anno scolastico)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tutti i libretti andranno consegnati i primi giorni di scuola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56" w:line="366" w:lineRule="auto"/>
        <w:ind w:right="8"/>
        <w:jc w:val="both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Per Storia Geografia e Scienze</w:t>
      </w:r>
    </w:p>
    <w:p w:rsidR="00000000" w:rsidDel="00000000" w:rsidP="00000000" w:rsidRDefault="00000000" w:rsidRPr="00000000" w14:paraId="00000014">
      <w:pPr>
        <w:widowControl w:val="0"/>
        <w:spacing w:before="156" w:line="366" w:lineRule="auto"/>
        <w:ind w:right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Scegli una scatola, delle dimensioni e della forma che preferisci, non più grande di una da scarpe adulto.</w:t>
      </w:r>
    </w:p>
    <w:p w:rsidR="00000000" w:rsidDel="00000000" w:rsidP="00000000" w:rsidRDefault="00000000" w:rsidRPr="00000000" w14:paraId="00000015">
      <w:pPr>
        <w:widowControl w:val="0"/>
        <w:spacing w:before="156" w:line="366" w:lineRule="auto"/>
        <w:ind w:right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Decorala nel modo che più ti piace usando il materiale che hai a disposizione, libera la fantasia e divertiti nel realizzarla. Puoi farti aiutare da un adulto, un amico, un fratello o fare da solo/a. </w:t>
      </w:r>
    </w:p>
    <w:p w:rsidR="00000000" w:rsidDel="00000000" w:rsidP="00000000" w:rsidRDefault="00000000" w:rsidRPr="00000000" w14:paraId="00000016">
      <w:pPr>
        <w:widowControl w:val="0"/>
        <w:spacing w:before="156" w:line="366" w:lineRule="auto"/>
        <w:ind w:right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All' interno scrivi scatola dei ricordi estivi di…(aggiungi il tuo nome e cognome).</w:t>
      </w:r>
    </w:p>
    <w:p w:rsidR="00000000" w:rsidDel="00000000" w:rsidP="00000000" w:rsidRDefault="00000000" w:rsidRPr="00000000" w14:paraId="00000017">
      <w:pPr>
        <w:widowControl w:val="0"/>
        <w:spacing w:before="156" w:line="366" w:lineRule="auto"/>
        <w:ind w:right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Cosa mettere dentro?</w:t>
      </w:r>
    </w:p>
    <w:p w:rsidR="00000000" w:rsidDel="00000000" w:rsidP="00000000" w:rsidRDefault="00000000" w:rsidRPr="00000000" w14:paraId="00000018">
      <w:pPr>
        <w:widowControl w:val="0"/>
        <w:spacing w:before="156" w:line="366" w:lineRule="auto"/>
        <w:ind w:right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Ricordi dell' estate: </w:t>
      </w:r>
    </w:p>
    <w:p w:rsidR="00000000" w:rsidDel="00000000" w:rsidP="00000000" w:rsidRDefault="00000000" w:rsidRPr="00000000" w14:paraId="00000019">
      <w:pPr>
        <w:widowControl w:val="0"/>
        <w:spacing w:before="156" w:line="366" w:lineRule="auto"/>
        <w:ind w:right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fotografie, cartoline, attestati di gare vinte, biglietti aereo, nave, treno, teb… oggetti acquistati in vacanza, biglietti di ingresso a musei, parchi divertimento, mostre, eventi, qualcosa che hai trovato per caso, lavoretti realizzati al CRE oppure in casa, ecc…insomma qualsiasi cosa che ci aiuti a ricordare il tempo delle vacanze estive quando saremo tornati a scuola e condivideremo emozioni, racconti, vissuto. </w:t>
      </w:r>
    </w:p>
    <w:p w:rsidR="00000000" w:rsidDel="00000000" w:rsidP="00000000" w:rsidRDefault="00000000" w:rsidRPr="00000000" w14:paraId="0000001A">
      <w:pPr>
        <w:widowControl w:val="0"/>
        <w:spacing w:before="156" w:line="366" w:lineRule="auto"/>
        <w:ind w:right="8"/>
        <w:jc w:val="both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Non mettere all'interno della scatola qualcosa di deperibile perché terremo a scuola questi piccoli scrigni per “lavorarci”nel corso dell' anno scolastico. </w:t>
      </w:r>
    </w:p>
    <w:p w:rsidR="00000000" w:rsidDel="00000000" w:rsidP="00000000" w:rsidRDefault="00000000" w:rsidRPr="00000000" w14:paraId="0000001B">
      <w:pPr>
        <w:widowControl w:val="0"/>
        <w:spacing w:before="156" w:line="366" w:lineRule="auto"/>
        <w:ind w:right="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Non vedo l'ora di poter aprire la tua scatola alla scoperta del piccolo tesoro che hai scelto.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419100</wp:posOffset>
            </wp:positionV>
            <wp:extent cx="1883119" cy="182654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3119" cy="1826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Le insegnanti ringraziano per la collaborazione                                               </w:t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       e augurano una buona estate.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</w:t>
        <w:tab/>
        <w:t xml:space="preserve">                                                                                                  Ci vediamo il 12 settembre!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745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668" w:hanging="360"/>
      </w:pPr>
      <w:rPr/>
    </w:lvl>
    <w:lvl w:ilvl="2">
      <w:start w:val="0"/>
      <w:numFmt w:val="bullet"/>
      <w:lvlText w:val="•"/>
      <w:lvlJc w:val="left"/>
      <w:pPr>
        <w:ind w:left="2596" w:hanging="360"/>
      </w:pPr>
      <w:rPr/>
    </w:lvl>
    <w:lvl w:ilvl="3">
      <w:start w:val="0"/>
      <w:numFmt w:val="bullet"/>
      <w:lvlText w:val="•"/>
      <w:lvlJc w:val="left"/>
      <w:pPr>
        <w:ind w:left="3524" w:hanging="360"/>
      </w:pPr>
      <w:rPr/>
    </w:lvl>
    <w:lvl w:ilvl="4">
      <w:start w:val="0"/>
      <w:numFmt w:val="bullet"/>
      <w:lvlText w:val="•"/>
      <w:lvlJc w:val="left"/>
      <w:pPr>
        <w:ind w:left="4452" w:hanging="360"/>
      </w:pPr>
      <w:rPr/>
    </w:lvl>
    <w:lvl w:ilvl="5">
      <w:start w:val="0"/>
      <w:numFmt w:val="bullet"/>
      <w:lvlText w:val="•"/>
      <w:lvlJc w:val="left"/>
      <w:pPr>
        <w:ind w:left="5380" w:hanging="360"/>
      </w:pPr>
      <w:rPr/>
    </w:lvl>
    <w:lvl w:ilvl="6">
      <w:start w:val="0"/>
      <w:numFmt w:val="bullet"/>
      <w:lvlText w:val="•"/>
      <w:lvlJc w:val="left"/>
      <w:pPr>
        <w:ind w:left="6308" w:hanging="360"/>
      </w:pPr>
      <w:rPr/>
    </w:lvl>
    <w:lvl w:ilvl="7">
      <w:start w:val="0"/>
      <w:numFmt w:val="bullet"/>
      <w:lvlText w:val="•"/>
      <w:lvlJc w:val="left"/>
      <w:pPr>
        <w:ind w:left="7236" w:hanging="360"/>
      </w:pPr>
      <w:rPr/>
    </w:lvl>
    <w:lvl w:ilvl="8">
      <w:start w:val="0"/>
      <w:numFmt w:val="bullet"/>
      <w:lvlText w:val="•"/>
      <w:lvlJc w:val="left"/>
      <w:pPr>
        <w:ind w:left="8164" w:hanging="36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IDSQZRtBcHSY6wvc2gmdgPDHQ==">CgMxLjAyCGguZ2pkZ3hzMgloLjMwajB6bGwyCWguMWZvYjl0ZTgAciExOFpMLWFwbHpnV2VSMFlxcTRvRjlvczR0a25pZmdVMXE=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2024-06-01T10:27:00Z</dcterms:created>
  <dc:creator>Giuliana</dc:creator>
</cp:coreProperties>
</file>